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23" w:rsidRDefault="00072F23" w:rsidP="00072F23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ПРОЕКТ</w:t>
      </w: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Об утверждении муниципальной программы</w:t>
      </w:r>
    </w:p>
    <w:p w:rsidR="00072F23" w:rsidRDefault="00072F23" w:rsidP="00072F23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«Содействие экономическому развитию и </w:t>
      </w:r>
    </w:p>
    <w:p w:rsidR="00072F23" w:rsidRPr="00F7622D" w:rsidRDefault="00072F23" w:rsidP="00072F23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инвестиционной привлекательности города Железногорска»</w:t>
      </w:r>
    </w:p>
    <w:p w:rsidR="00072F23" w:rsidRPr="00F7622D" w:rsidRDefault="00072F23" w:rsidP="00072F23">
      <w:pPr>
        <w:widowControl w:val="0"/>
        <w:autoSpaceDE w:val="0"/>
        <w:autoSpaceDN w:val="0"/>
        <w:adjustRightInd w:val="0"/>
        <w:rPr>
          <w:bCs/>
        </w:rPr>
      </w:pPr>
    </w:p>
    <w:p w:rsidR="00072F23" w:rsidRPr="00F7622D" w:rsidRDefault="00072F23" w:rsidP="00072F23">
      <w:pPr>
        <w:widowControl w:val="0"/>
        <w:autoSpaceDE w:val="0"/>
        <w:autoSpaceDN w:val="0"/>
        <w:adjustRightInd w:val="0"/>
        <w:rPr>
          <w:bCs/>
        </w:rPr>
      </w:pPr>
    </w:p>
    <w:p w:rsidR="00072F23" w:rsidRPr="00410B40" w:rsidRDefault="00072F23" w:rsidP="00072F23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410B40">
        <w:t xml:space="preserve">Руководствуясь Федеральным законом от </w:t>
      </w:r>
      <w:r>
        <w:t>2</w:t>
      </w:r>
      <w:r w:rsidRPr="00410B40">
        <w:t>0.0</w:t>
      </w:r>
      <w:r>
        <w:t>3</w:t>
      </w:r>
      <w:r w:rsidRPr="00410B40">
        <w:t>.20</w:t>
      </w:r>
      <w:r>
        <w:t>25</w:t>
      </w:r>
      <w:r w:rsidRPr="00410B40">
        <w:t xml:space="preserve"> № 3</w:t>
      </w:r>
      <w:r>
        <w:t>3</w:t>
      </w:r>
      <w:r w:rsidRPr="00410B40">
        <w:t xml:space="preserve">-ФЗ «Об общих принципах организации местного самоуправления в </w:t>
      </w:r>
      <w:r>
        <w:t>единой системе публичной власти</w:t>
      </w:r>
      <w:r w:rsidRPr="00410B40">
        <w:t xml:space="preserve">», Уставом муниципального образования «городской округ город Железногорск» Курской области, </w:t>
      </w:r>
      <w:r>
        <w:t xml:space="preserve">постановлением Администрации города Железногорска от 15.05.2025 № 1252 «Об утверждении Положения о системе управления муниципальными программами города Железногорска», постановлением Администрации города Железногорска от 18.07.2025   № 1700 «Об утверждении Перечня муниципальных программ города Железногорска», </w:t>
      </w:r>
      <w:r w:rsidRPr="00410B40">
        <w:t>Администрация города Железногорска</w:t>
      </w:r>
      <w:proofErr w:type="gramEnd"/>
      <w:r w:rsidRPr="00410B40">
        <w:t xml:space="preserve"> </w:t>
      </w:r>
      <w:r w:rsidRPr="00410B40">
        <w:rPr>
          <w:b/>
          <w:spacing w:val="50"/>
        </w:rPr>
        <w:t>постановляет</w:t>
      </w:r>
      <w:r w:rsidRPr="00410B40">
        <w:rPr>
          <w:spacing w:val="50"/>
        </w:rPr>
        <w:t>:</w:t>
      </w:r>
    </w:p>
    <w:p w:rsidR="00072F23" w:rsidRPr="00410B40" w:rsidRDefault="00072F23" w:rsidP="00072F23">
      <w:pPr>
        <w:widowControl w:val="0"/>
        <w:autoSpaceDE w:val="0"/>
        <w:autoSpaceDN w:val="0"/>
        <w:adjustRightInd w:val="0"/>
        <w:ind w:firstLine="720"/>
        <w:jc w:val="both"/>
      </w:pPr>
      <w:r w:rsidRPr="00410B40">
        <w:t>1. Утвердить прилагаем</w:t>
      </w:r>
      <w:r>
        <w:t>ую</w:t>
      </w:r>
      <w:r w:rsidRPr="00410B40">
        <w:t xml:space="preserve"> </w:t>
      </w:r>
      <w:r>
        <w:t>муниципальную программу «Содействие экономическому развитию и инвестиционной привлекательности города Железногорска»</w:t>
      </w:r>
      <w:r w:rsidRPr="00410B40">
        <w:t>.</w:t>
      </w:r>
    </w:p>
    <w:p w:rsidR="00072F23" w:rsidRPr="0082369B" w:rsidRDefault="00072F23" w:rsidP="00072F23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</w:rPr>
      </w:pPr>
      <w:r>
        <w:t>2</w:t>
      </w:r>
      <w:r w:rsidRPr="000D01AE">
        <w:t xml:space="preserve">. </w:t>
      </w:r>
      <w:proofErr w:type="gramStart"/>
      <w:r w:rsidRPr="0083678B">
        <w:t>Контроль за</w:t>
      </w:r>
      <w:proofErr w:type="gramEnd"/>
      <w:r w:rsidRPr="0083678B">
        <w:t xml:space="preserve"> исполнением настоящего постановления оставляю за собой.</w:t>
      </w:r>
    </w:p>
    <w:p w:rsidR="00072F23" w:rsidRPr="0058467E" w:rsidRDefault="00072F23" w:rsidP="00072F23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t>3</w:t>
      </w:r>
      <w:r w:rsidRPr="00A007D7">
        <w:t xml:space="preserve">. Постановление вступает в силу </w:t>
      </w:r>
      <w:r>
        <w:t>после его официального опубликования</w:t>
      </w:r>
      <w:r>
        <w:rPr>
          <w:sz w:val="25"/>
          <w:szCs w:val="25"/>
        </w:rPr>
        <w:t>, но не ранее 1 января 2026 года.</w:t>
      </w:r>
    </w:p>
    <w:p w:rsidR="00072F23" w:rsidRPr="00D97C4C" w:rsidRDefault="00072F23" w:rsidP="00072F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072F23" w:rsidRPr="00D97C4C" w:rsidRDefault="00072F23" w:rsidP="00072F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72F23" w:rsidRPr="00533072" w:rsidRDefault="00072F23" w:rsidP="00072F23">
      <w:r w:rsidRPr="00533072">
        <w:t>Глав</w:t>
      </w:r>
      <w:r>
        <w:t>а</w:t>
      </w:r>
      <w:r w:rsidRPr="00533072">
        <w:t xml:space="preserve"> города Железногорска</w:t>
      </w:r>
      <w:r w:rsidRPr="00533072">
        <w:tab/>
      </w:r>
      <w:r w:rsidRPr="00533072">
        <w:tab/>
      </w:r>
      <w:r w:rsidRPr="00533072">
        <w:tab/>
      </w:r>
      <w:r w:rsidRPr="00533072">
        <w:tab/>
      </w:r>
      <w:r w:rsidRPr="00533072">
        <w:tab/>
      </w:r>
      <w:r w:rsidRPr="00533072">
        <w:tab/>
        <w:t xml:space="preserve"> </w:t>
      </w:r>
      <w:r>
        <w:t xml:space="preserve">     </w:t>
      </w:r>
      <w:r w:rsidRPr="00533072">
        <w:t xml:space="preserve">     А.</w:t>
      </w:r>
      <w:r>
        <w:t>В</w:t>
      </w:r>
      <w:r w:rsidRPr="00533072">
        <w:t xml:space="preserve">. </w:t>
      </w:r>
      <w:r>
        <w:t>Михайл</w:t>
      </w:r>
      <w:r w:rsidRPr="00533072">
        <w:t>ов</w:t>
      </w: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Default="00072F23" w:rsidP="00072F23">
      <w:pPr>
        <w:rPr>
          <w:sz w:val="12"/>
          <w:szCs w:val="12"/>
        </w:rPr>
      </w:pPr>
    </w:p>
    <w:p w:rsidR="00072F23" w:rsidRPr="00314A43" w:rsidRDefault="00072F23" w:rsidP="00072F23">
      <w:pPr>
        <w:rPr>
          <w:sz w:val="16"/>
          <w:szCs w:val="16"/>
        </w:rPr>
      </w:pPr>
      <w:r>
        <w:rPr>
          <w:sz w:val="16"/>
          <w:szCs w:val="16"/>
        </w:rPr>
        <w:t>Теряева Е.Н.</w:t>
      </w:r>
    </w:p>
    <w:p w:rsidR="00072F23" w:rsidRPr="00314A43" w:rsidRDefault="00072F23" w:rsidP="00072F23">
      <w:pPr>
        <w:rPr>
          <w:sz w:val="16"/>
          <w:szCs w:val="16"/>
        </w:rPr>
      </w:pPr>
      <w:r w:rsidRPr="00314A43">
        <w:rPr>
          <w:sz w:val="16"/>
          <w:szCs w:val="16"/>
        </w:rPr>
        <w:t xml:space="preserve">тел. </w:t>
      </w:r>
      <w:r>
        <w:rPr>
          <w:sz w:val="16"/>
          <w:szCs w:val="16"/>
        </w:rPr>
        <w:t>7-64-04 (доб.169)</w:t>
      </w:r>
    </w:p>
    <w:p w:rsidR="00072F23" w:rsidRPr="004C56C5" w:rsidRDefault="00072F23" w:rsidP="00072F23">
      <w:pPr>
        <w:rPr>
          <w:szCs w:val="14"/>
        </w:rPr>
      </w:pPr>
    </w:p>
    <w:p w:rsidR="00072F23" w:rsidRDefault="00072F23" w:rsidP="00214E26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F23" w:rsidRDefault="00072F23" w:rsidP="00214E26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2F23" w:rsidRDefault="00072F23" w:rsidP="00214E26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25BC3" w:rsidRPr="008C1B59" w:rsidRDefault="00F25BC3" w:rsidP="00214E26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C1B59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F25BC3" w:rsidRPr="008C1B59" w:rsidRDefault="00F25BC3" w:rsidP="00214E26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C1B59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F25BC3" w:rsidRPr="008C1B59" w:rsidRDefault="00F25BC3" w:rsidP="00214E26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C1B5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C1B59" w:rsidRPr="008C1B59">
        <w:rPr>
          <w:rFonts w:ascii="Times New Roman" w:hAnsi="Times New Roman" w:cs="Times New Roman"/>
          <w:sz w:val="24"/>
          <w:szCs w:val="24"/>
        </w:rPr>
        <w:t>города Железногорска</w:t>
      </w:r>
    </w:p>
    <w:p w:rsidR="00F25BC3" w:rsidRPr="008C1B59" w:rsidRDefault="008C1B59" w:rsidP="00214E26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C1B59">
        <w:rPr>
          <w:rFonts w:ascii="Times New Roman" w:hAnsi="Times New Roman" w:cs="Times New Roman"/>
          <w:sz w:val="24"/>
          <w:szCs w:val="24"/>
        </w:rPr>
        <w:t>«_____»</w:t>
      </w:r>
      <w:r w:rsidR="00F25BC3" w:rsidRPr="008C1B59">
        <w:rPr>
          <w:rFonts w:ascii="Times New Roman" w:hAnsi="Times New Roman" w:cs="Times New Roman"/>
          <w:sz w:val="24"/>
          <w:szCs w:val="24"/>
        </w:rPr>
        <w:t xml:space="preserve"> </w:t>
      </w:r>
      <w:r w:rsidRPr="008C1B59">
        <w:rPr>
          <w:rFonts w:ascii="Times New Roman" w:hAnsi="Times New Roman" w:cs="Times New Roman"/>
          <w:sz w:val="24"/>
          <w:szCs w:val="24"/>
        </w:rPr>
        <w:t>__________</w:t>
      </w:r>
      <w:r w:rsidR="00F25BC3" w:rsidRPr="008C1B59">
        <w:rPr>
          <w:rFonts w:ascii="Times New Roman" w:hAnsi="Times New Roman" w:cs="Times New Roman"/>
          <w:sz w:val="24"/>
          <w:szCs w:val="24"/>
        </w:rPr>
        <w:t xml:space="preserve"> 20</w:t>
      </w:r>
      <w:r w:rsidRPr="008C1B59">
        <w:rPr>
          <w:rFonts w:ascii="Times New Roman" w:hAnsi="Times New Roman" w:cs="Times New Roman"/>
          <w:sz w:val="24"/>
          <w:szCs w:val="24"/>
        </w:rPr>
        <w:t>25</w:t>
      </w:r>
      <w:r w:rsidR="00F25BC3" w:rsidRPr="008C1B59">
        <w:rPr>
          <w:rFonts w:ascii="Times New Roman" w:hAnsi="Times New Roman" w:cs="Times New Roman"/>
          <w:sz w:val="24"/>
          <w:szCs w:val="24"/>
        </w:rPr>
        <w:t xml:space="preserve"> г. </w:t>
      </w:r>
      <w:r w:rsidR="00CC2EF7">
        <w:rPr>
          <w:rFonts w:ascii="Times New Roman" w:hAnsi="Times New Roman" w:cs="Times New Roman"/>
          <w:sz w:val="24"/>
          <w:szCs w:val="24"/>
        </w:rPr>
        <w:t>№</w:t>
      </w:r>
      <w:r w:rsidR="00F25BC3" w:rsidRPr="008C1B59">
        <w:rPr>
          <w:rFonts w:ascii="Times New Roman" w:hAnsi="Times New Roman" w:cs="Times New Roman"/>
          <w:sz w:val="24"/>
          <w:szCs w:val="24"/>
        </w:rPr>
        <w:t xml:space="preserve"> </w:t>
      </w:r>
      <w:r w:rsidRPr="008C1B59">
        <w:rPr>
          <w:rFonts w:ascii="Times New Roman" w:hAnsi="Times New Roman" w:cs="Times New Roman"/>
          <w:sz w:val="24"/>
          <w:szCs w:val="24"/>
        </w:rPr>
        <w:t>______</w:t>
      </w:r>
    </w:p>
    <w:p w:rsidR="00F25BC3" w:rsidRDefault="00F2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4E26" w:rsidRPr="008C1B59" w:rsidRDefault="00214E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25BC3" w:rsidRPr="008C1B59" w:rsidRDefault="008C1B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3"/>
      <w:bookmarkEnd w:id="0"/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F25BC3" w:rsidRPr="008C1B59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767731">
        <w:rPr>
          <w:rFonts w:ascii="Times New Roman" w:hAnsi="Times New Roman" w:cs="Times New Roman"/>
          <w:sz w:val="24"/>
          <w:szCs w:val="24"/>
        </w:rPr>
        <w:t xml:space="preserve"> </w:t>
      </w:r>
      <w:r w:rsidR="00F25BC3" w:rsidRPr="008C1B59">
        <w:rPr>
          <w:rFonts w:ascii="Times New Roman" w:hAnsi="Times New Roman" w:cs="Times New Roman"/>
          <w:sz w:val="24"/>
          <w:szCs w:val="24"/>
        </w:rPr>
        <w:t xml:space="preserve"> </w:t>
      </w:r>
      <w:r w:rsidR="00767731">
        <w:rPr>
          <w:rFonts w:ascii="Times New Roman" w:hAnsi="Times New Roman" w:cs="Times New Roman"/>
          <w:sz w:val="24"/>
          <w:szCs w:val="24"/>
        </w:rPr>
        <w:t>ГОРОДА ЖЕЛЕЗНОГОРСКА</w:t>
      </w:r>
    </w:p>
    <w:p w:rsidR="00F25BC3" w:rsidRPr="008C1B59" w:rsidRDefault="00A411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67731">
        <w:rPr>
          <w:rFonts w:ascii="Times New Roman" w:hAnsi="Times New Roman" w:cs="Times New Roman"/>
          <w:sz w:val="24"/>
          <w:szCs w:val="24"/>
        </w:rPr>
        <w:t>СОДЕЙСТВИЕ ЭКОНОМИЧЕСКОМУ РАЗВИТИЮ</w:t>
      </w:r>
      <w:r w:rsidR="003F375E">
        <w:rPr>
          <w:rFonts w:ascii="Times New Roman" w:hAnsi="Times New Roman" w:cs="Times New Roman"/>
          <w:sz w:val="24"/>
          <w:szCs w:val="24"/>
        </w:rPr>
        <w:t xml:space="preserve"> И ИНВЕСТИЦИОННОЙ ПРИВЛЕКАТЕЛЬНОСТИ ГОРОДА ЖЕЛЕЗНОГОРСКА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25BC3" w:rsidRPr="008C1B59" w:rsidRDefault="00F2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1B59">
        <w:rPr>
          <w:rFonts w:ascii="Times New Roman" w:hAnsi="Times New Roman" w:cs="Times New Roman"/>
          <w:sz w:val="24"/>
          <w:szCs w:val="24"/>
        </w:rPr>
        <w:t>(</w:t>
      </w:r>
      <w:r w:rsidR="003F375E">
        <w:rPr>
          <w:rFonts w:ascii="Times New Roman" w:hAnsi="Times New Roman" w:cs="Times New Roman"/>
          <w:sz w:val="24"/>
          <w:szCs w:val="24"/>
        </w:rPr>
        <w:t>далее – муниципальная программа</w:t>
      </w:r>
      <w:r w:rsidRPr="008C1B59">
        <w:rPr>
          <w:rFonts w:ascii="Times New Roman" w:hAnsi="Times New Roman" w:cs="Times New Roman"/>
          <w:sz w:val="24"/>
          <w:szCs w:val="24"/>
        </w:rPr>
        <w:t>)</w:t>
      </w:r>
    </w:p>
    <w:p w:rsidR="008C1B59" w:rsidRDefault="008C1B5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5BC3" w:rsidRPr="008C1B59" w:rsidRDefault="00F25BC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1B59">
        <w:rPr>
          <w:rFonts w:ascii="Times New Roman" w:hAnsi="Times New Roman" w:cs="Times New Roman"/>
          <w:sz w:val="24"/>
          <w:szCs w:val="24"/>
        </w:rPr>
        <w:t xml:space="preserve">I. Стратегические приоритеты </w:t>
      </w:r>
      <w:r w:rsidR="003F375E">
        <w:rPr>
          <w:rFonts w:ascii="Times New Roman" w:hAnsi="Times New Roman" w:cs="Times New Roman"/>
          <w:sz w:val="24"/>
          <w:szCs w:val="24"/>
        </w:rPr>
        <w:t>муниципаль</w:t>
      </w:r>
      <w:r w:rsidRPr="008C1B59">
        <w:rPr>
          <w:rFonts w:ascii="Times New Roman" w:hAnsi="Times New Roman" w:cs="Times New Roman"/>
          <w:sz w:val="24"/>
          <w:szCs w:val="24"/>
        </w:rPr>
        <w:t>ной программы</w:t>
      </w:r>
    </w:p>
    <w:p w:rsidR="00F25BC3" w:rsidRPr="008C1B59" w:rsidRDefault="00F2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25BC3" w:rsidRPr="008C1B59" w:rsidRDefault="00F25BC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C1B59">
        <w:rPr>
          <w:rFonts w:ascii="Times New Roman" w:hAnsi="Times New Roman" w:cs="Times New Roman"/>
          <w:sz w:val="24"/>
          <w:szCs w:val="24"/>
        </w:rPr>
        <w:t>1. Оценка текущего состояния сферы реализации</w:t>
      </w:r>
    </w:p>
    <w:p w:rsidR="00F25BC3" w:rsidRPr="008C1B59" w:rsidRDefault="003F37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</w:t>
      </w:r>
      <w:r w:rsidR="00F25BC3" w:rsidRPr="008C1B59">
        <w:rPr>
          <w:rFonts w:ascii="Times New Roman" w:hAnsi="Times New Roman" w:cs="Times New Roman"/>
          <w:sz w:val="24"/>
          <w:szCs w:val="24"/>
        </w:rPr>
        <w:t>ной программы</w:t>
      </w:r>
    </w:p>
    <w:p w:rsidR="00F25BC3" w:rsidRPr="008C1B59" w:rsidRDefault="00F2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25BC3" w:rsidRPr="00EA77AF" w:rsidRDefault="00F25BC3" w:rsidP="00F3439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Экономическое развитие оказывает прямое влияние на экономический рост, повышение производительности труда, повышение качества и уровня жизни населения и на достижение стратегических </w:t>
      </w:r>
      <w:proofErr w:type="gramStart"/>
      <w:r w:rsidRPr="00EA77AF">
        <w:rPr>
          <w:rFonts w:ascii="Times New Roman" w:hAnsi="Times New Roman" w:cs="Times New Roman"/>
          <w:sz w:val="24"/>
          <w:szCs w:val="24"/>
        </w:rPr>
        <w:t>целей социально-экономического развития</w:t>
      </w:r>
      <w:r w:rsidR="003F375E" w:rsidRPr="00EA77AF">
        <w:rPr>
          <w:rFonts w:ascii="Times New Roman" w:hAnsi="Times New Roman" w:cs="Times New Roman"/>
          <w:sz w:val="24"/>
          <w:szCs w:val="24"/>
        </w:rPr>
        <w:t xml:space="preserve"> города Железногорска</w:t>
      </w:r>
      <w:r w:rsidRPr="00EA77AF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proofErr w:type="gramEnd"/>
      <w:r w:rsidRPr="00EA77AF">
        <w:rPr>
          <w:rFonts w:ascii="Times New Roman" w:hAnsi="Times New Roman" w:cs="Times New Roman"/>
          <w:sz w:val="24"/>
          <w:szCs w:val="24"/>
        </w:rPr>
        <w:t>.</w:t>
      </w:r>
    </w:p>
    <w:p w:rsidR="00A948F8" w:rsidRPr="00EA77AF" w:rsidRDefault="00A948F8" w:rsidP="00A948F8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</w:pPr>
      <w:r w:rsidRPr="00EA77AF">
        <w:t>Город Железногорск – один из промышленно развитых городов Курской области. Экономика города представлена практически всеми отраслевыми комплексами: добыча полезных ископаемых; обрабатывающие производства; строительная отрасль; водоснабжение, водоотведение; обеспечение электрической энергией, газом и паром, кондиционирование воздуха; транспортировка и хранение; оптовая и розничная торговля. За 2024 год объем отгруженных товаров собственного производства, выполненных работ и услуг по городу Железногорску составил 218 048,7 млн. руб.</w:t>
      </w:r>
    </w:p>
    <w:p w:rsidR="00A948F8" w:rsidRPr="00EA77AF" w:rsidRDefault="00A948F8" w:rsidP="00A948F8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</w:pPr>
      <w:r w:rsidRPr="00EA77AF">
        <w:t xml:space="preserve">Наибольший удельный вес в промышленности города занимает градообразующее предприятие – АО «Михайловский ГОК им. А.В. Варичева», основным видом деятельности которого является добыча полезных ископаемых (добыча железных руд открытым способом). На вид экономической деятельности «Добыча полезных ископаемых» приходится более 80% от общего объема промышленной продукции города Железногорска.  </w:t>
      </w:r>
    </w:p>
    <w:p w:rsidR="00A948F8" w:rsidRPr="00EA77AF" w:rsidRDefault="00A948F8" w:rsidP="00A948F8">
      <w:pPr>
        <w:pStyle w:val="ConsPlusNormal"/>
        <w:spacing w:line="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>Основой дальнейшего социально-экономического развития города Железногорска Курской области является стабильный рост инвестиций в основной капитал экономики города. Без реализации инвестиционных проектов, направленных на создание новых инновационных производств, внедрение передовых технологий, невозможно обеспечить выпуск конкурентоспособной продукции, создание новых рабочих мест, повышение заработной платы работников, а также стабильные налоговые поступления от деятельности предприятий и организаций.</w:t>
      </w:r>
    </w:p>
    <w:p w:rsidR="00A948F8" w:rsidRPr="00EA77AF" w:rsidRDefault="00A948F8" w:rsidP="00A948F8">
      <w:pPr>
        <w:tabs>
          <w:tab w:val="left" w:pos="426"/>
          <w:tab w:val="left" w:pos="7011"/>
        </w:tabs>
        <w:ind w:firstLine="570"/>
        <w:jc w:val="both"/>
      </w:pPr>
      <w:proofErr w:type="gramStart"/>
      <w:r w:rsidRPr="00EA77AF">
        <w:t xml:space="preserve">В 2024 году за счет всех источников финансирования на развитие экономики и социальной сферы города Железногорска объем инвестиций в основной капитал по крупным и средним организациям города составил 20 468,5 млн. руб., </w:t>
      </w:r>
      <w:r w:rsidR="00A4117D">
        <w:t xml:space="preserve">с ростом к </w:t>
      </w:r>
      <w:r w:rsidR="00A4117D" w:rsidRPr="00EA77AF">
        <w:t>уровню 2023 года</w:t>
      </w:r>
      <w:r w:rsidR="00A4117D">
        <w:t xml:space="preserve"> на</w:t>
      </w:r>
      <w:r w:rsidRPr="00EA77AF">
        <w:t xml:space="preserve"> 23,4</w:t>
      </w:r>
      <w:r w:rsidRPr="00EA77AF">
        <w:rPr>
          <w:color w:val="FF0000"/>
        </w:rPr>
        <w:t xml:space="preserve"> </w:t>
      </w:r>
      <w:r w:rsidR="00A4117D">
        <w:t>%</w:t>
      </w:r>
      <w:r w:rsidRPr="00EA77AF">
        <w:t xml:space="preserve">. </w:t>
      </w:r>
      <w:r w:rsidR="00612DA8" w:rsidRPr="00EA77AF">
        <w:t>Основной объем инвестиций приходится на реализацию к</w:t>
      </w:r>
      <w:r w:rsidRPr="00EA77AF">
        <w:t>рупного инвестиционного проекта АО «Михайловский ГОК им. А.В. Варичева» «Строительство дробильно-конвейерного комплекса на</w:t>
      </w:r>
      <w:proofErr w:type="gramEnd"/>
      <w:r w:rsidRPr="00EA77AF">
        <w:t xml:space="preserve"> </w:t>
      </w:r>
      <w:proofErr w:type="gramStart"/>
      <w:r w:rsidRPr="00EA77AF">
        <w:t>северо-восточном и юго-восточном борту карьера»</w:t>
      </w:r>
      <w:r w:rsidR="00612DA8" w:rsidRPr="00EA77AF">
        <w:t>.</w:t>
      </w:r>
      <w:proofErr w:type="gramEnd"/>
    </w:p>
    <w:p w:rsidR="00F25BC3" w:rsidRPr="00EA77AF" w:rsidRDefault="00F25BC3" w:rsidP="00F34393">
      <w:pPr>
        <w:pStyle w:val="ConsPlusNormal"/>
        <w:spacing w:line="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Инвестиционная политика </w:t>
      </w:r>
      <w:r w:rsidR="00866A66" w:rsidRPr="00EA77AF">
        <w:rPr>
          <w:rFonts w:ascii="Times New Roman" w:hAnsi="Times New Roman" w:cs="Times New Roman"/>
          <w:sz w:val="24"/>
          <w:szCs w:val="24"/>
        </w:rPr>
        <w:t xml:space="preserve">города Железногорска </w:t>
      </w:r>
      <w:r w:rsidRPr="00EA77AF">
        <w:rPr>
          <w:rFonts w:ascii="Times New Roman" w:hAnsi="Times New Roman" w:cs="Times New Roman"/>
          <w:sz w:val="24"/>
          <w:szCs w:val="24"/>
        </w:rPr>
        <w:t xml:space="preserve">Курской области направлена на создание благоприятных условий для привлечения инвестиций в экономику </w:t>
      </w:r>
      <w:r w:rsidR="00866A66" w:rsidRPr="00EA77AF">
        <w:rPr>
          <w:rFonts w:ascii="Times New Roman" w:hAnsi="Times New Roman" w:cs="Times New Roman"/>
          <w:sz w:val="24"/>
          <w:szCs w:val="24"/>
        </w:rPr>
        <w:t>города</w:t>
      </w:r>
      <w:r w:rsidRPr="00EA77AF">
        <w:rPr>
          <w:rFonts w:ascii="Times New Roman" w:hAnsi="Times New Roman" w:cs="Times New Roman"/>
          <w:sz w:val="24"/>
          <w:szCs w:val="24"/>
        </w:rPr>
        <w:t xml:space="preserve"> и формирование благоприятного инвестиционного климата, в том числе путем </w:t>
      </w:r>
      <w:r w:rsidRPr="00EA77AF">
        <w:rPr>
          <w:rFonts w:ascii="Times New Roman" w:hAnsi="Times New Roman"/>
          <w:sz w:val="24"/>
          <w:szCs w:val="24"/>
        </w:rPr>
        <w:t>формирования и развития особой экономической зоны.</w:t>
      </w:r>
    </w:p>
    <w:p w:rsidR="00E77521" w:rsidRPr="00EA77AF" w:rsidRDefault="00A4117D" w:rsidP="00E77521">
      <w:pPr>
        <w:pStyle w:val="ConsPlusNormal"/>
        <w:spacing w:line="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2022 году </w:t>
      </w:r>
      <w:r w:rsidR="00E77521" w:rsidRPr="00EA77AF">
        <w:rPr>
          <w:rFonts w:ascii="Times New Roman" w:hAnsi="Times New Roman"/>
          <w:sz w:val="24"/>
          <w:szCs w:val="24"/>
        </w:rPr>
        <w:t xml:space="preserve">Правительством РФ принято решение о создании на территории города </w:t>
      </w:r>
      <w:r w:rsidR="00E77521" w:rsidRPr="00EA77AF">
        <w:rPr>
          <w:rFonts w:ascii="Times New Roman" w:hAnsi="Times New Roman"/>
          <w:sz w:val="24"/>
          <w:szCs w:val="24"/>
        </w:rPr>
        <w:lastRenderedPageBreak/>
        <w:t xml:space="preserve">Железногорска и Железногорского района особой экономической зоны промышленно-производственного типа (ОЭЗ ППТ) «Третий полюс» с целью производства, переработки сырья и материалов, осуществления технико-внедренческой деятельности (Постановление Правительства Российской Федерации от 26.02.2022 № 244 «О создании на территориях муниципальных образований «город Железногорск» и «Железногорский район» Курской области особой экономической зоны промышленно-производственного типа»). </w:t>
      </w:r>
      <w:proofErr w:type="gramEnd"/>
    </w:p>
    <w:p w:rsidR="00E77521" w:rsidRPr="00EA77AF" w:rsidRDefault="00E77521" w:rsidP="00E77521">
      <w:pPr>
        <w:pStyle w:val="ConsPlusNormal"/>
        <w:spacing w:line="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>В ОЭЗ вошли 24 земельных участка в Железногорске и Железногорском районе, общая площадь которых более 248 га. При необходимости возможно расширение территории, имеющей особый юридический статус и льготные экономические условия для инвесторов.</w:t>
      </w:r>
    </w:p>
    <w:p w:rsidR="00E77521" w:rsidRPr="00EA77AF" w:rsidRDefault="00E77521" w:rsidP="00E77521">
      <w:pPr>
        <w:pStyle w:val="ConsPlusNormal"/>
        <w:spacing w:line="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>Резиденты ОЭЗ получат ряд налоговых преференций, гарантии государства и сопровождение по регламенту «Одного окна». Основная цель создания ОЭЗ ППТ «Третий полюс» – развитие обрабатывающих отраслей экономики через создание на территории ОЭЗ современных промышленно-производственных комплексов, способных обеспечить производство высокотехнологичной продукции глубокой промышленной переработки в целях удовлетворения потребностей российской экономики и стимулирования экспорта.</w:t>
      </w:r>
    </w:p>
    <w:p w:rsidR="00E77521" w:rsidRPr="00EA77AF" w:rsidRDefault="00E77521" w:rsidP="00E77521">
      <w:pPr>
        <w:pStyle w:val="ConsPlusNormal"/>
        <w:spacing w:line="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 xml:space="preserve">Подписаны Соглашения о намерениях с четырьмя резидентами: </w:t>
      </w:r>
    </w:p>
    <w:p w:rsidR="00E77521" w:rsidRPr="00EA77AF" w:rsidRDefault="00E77521" w:rsidP="00E77521">
      <w:pPr>
        <w:pStyle w:val="ConsPlusNormal"/>
        <w:spacing w:line="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 xml:space="preserve">- ООО «Михайловский ГБЖ», проект «строительство завода по производству </w:t>
      </w:r>
      <w:proofErr w:type="spellStart"/>
      <w:r w:rsidRPr="00EA77AF">
        <w:rPr>
          <w:rFonts w:ascii="Times New Roman" w:hAnsi="Times New Roman"/>
          <w:sz w:val="24"/>
          <w:szCs w:val="24"/>
        </w:rPr>
        <w:t>горячебрикетированного</w:t>
      </w:r>
      <w:proofErr w:type="spellEnd"/>
      <w:r w:rsidRPr="00EA77AF">
        <w:rPr>
          <w:rFonts w:ascii="Times New Roman" w:hAnsi="Times New Roman"/>
          <w:sz w:val="24"/>
          <w:szCs w:val="24"/>
        </w:rPr>
        <w:t xml:space="preserve"> железа»;</w:t>
      </w:r>
    </w:p>
    <w:p w:rsidR="00E77521" w:rsidRPr="00EA77AF" w:rsidRDefault="00E77521" w:rsidP="00E77521">
      <w:pPr>
        <w:pStyle w:val="ConsPlusNormal"/>
        <w:spacing w:line="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>- ООО «Передовые технологии машиностроения», проект «организация современного производственного комплекса для выпуска инновационной железнодорожной техники»;</w:t>
      </w:r>
    </w:p>
    <w:p w:rsidR="00E77521" w:rsidRPr="00EA77AF" w:rsidRDefault="00E77521" w:rsidP="00E77521">
      <w:pPr>
        <w:pStyle w:val="ConsPlusNormal"/>
        <w:spacing w:line="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>- ООО «Железногорский завод РТИ», проект «строительство завода по производству резинотехнических изделий»;</w:t>
      </w:r>
    </w:p>
    <w:p w:rsidR="00E77521" w:rsidRPr="00EA77AF" w:rsidRDefault="00E77521" w:rsidP="00E77521">
      <w:pPr>
        <w:pStyle w:val="ConsPlusNormal"/>
        <w:spacing w:line="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>- ООО «</w:t>
      </w:r>
      <w:proofErr w:type="spellStart"/>
      <w:r w:rsidRPr="00EA77AF">
        <w:rPr>
          <w:rFonts w:ascii="Times New Roman" w:hAnsi="Times New Roman"/>
          <w:sz w:val="24"/>
          <w:szCs w:val="24"/>
        </w:rPr>
        <w:t>Цинкум</w:t>
      </w:r>
      <w:proofErr w:type="spellEnd"/>
      <w:r w:rsidRPr="00EA77AF">
        <w:rPr>
          <w:rFonts w:ascii="Times New Roman" w:hAnsi="Times New Roman"/>
          <w:sz w:val="24"/>
          <w:szCs w:val="24"/>
        </w:rPr>
        <w:t xml:space="preserve">», проект «строительство завода по производству </w:t>
      </w:r>
      <w:proofErr w:type="spellStart"/>
      <w:r w:rsidRPr="00EA77AF">
        <w:rPr>
          <w:rFonts w:ascii="Times New Roman" w:hAnsi="Times New Roman"/>
          <w:sz w:val="24"/>
          <w:szCs w:val="24"/>
        </w:rPr>
        <w:t>вельц-оксида</w:t>
      </w:r>
      <w:proofErr w:type="spellEnd"/>
      <w:r w:rsidRPr="00EA77AF">
        <w:rPr>
          <w:rFonts w:ascii="Times New Roman" w:hAnsi="Times New Roman"/>
          <w:sz w:val="24"/>
          <w:szCs w:val="24"/>
        </w:rPr>
        <w:t xml:space="preserve"> цинка».</w:t>
      </w:r>
    </w:p>
    <w:p w:rsidR="00F25BC3" w:rsidRPr="00EA77AF" w:rsidRDefault="00F25BC3" w:rsidP="00F3439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 xml:space="preserve">Для упрощения работы инвесторов с органами </w:t>
      </w:r>
      <w:r w:rsidR="00866A66" w:rsidRPr="00EA77AF">
        <w:rPr>
          <w:rFonts w:ascii="Times New Roman" w:hAnsi="Times New Roman"/>
          <w:sz w:val="24"/>
          <w:szCs w:val="24"/>
        </w:rPr>
        <w:t>местной власти</w:t>
      </w:r>
      <w:r w:rsidRPr="00EA77AF">
        <w:rPr>
          <w:rFonts w:ascii="Times New Roman" w:hAnsi="Times New Roman"/>
          <w:sz w:val="24"/>
          <w:szCs w:val="24"/>
        </w:rPr>
        <w:t xml:space="preserve"> на </w:t>
      </w:r>
      <w:r w:rsidR="00866A66" w:rsidRPr="00EA77AF">
        <w:rPr>
          <w:rFonts w:ascii="Times New Roman" w:hAnsi="Times New Roman"/>
          <w:sz w:val="24"/>
          <w:szCs w:val="24"/>
        </w:rPr>
        <w:t>официальном сайте муниципального образования «город Железногорск» Курской области в информационно – телекоммуникационной сети «Интернет»</w:t>
      </w:r>
      <w:r w:rsidRPr="00EA77AF">
        <w:rPr>
          <w:rFonts w:ascii="Times New Roman" w:hAnsi="Times New Roman"/>
          <w:sz w:val="24"/>
          <w:szCs w:val="24"/>
        </w:rPr>
        <w:t xml:space="preserve"> создан </w:t>
      </w:r>
      <w:r w:rsidR="003A0D2D" w:rsidRPr="00EA77AF">
        <w:rPr>
          <w:rFonts w:ascii="Times New Roman" w:hAnsi="Times New Roman"/>
          <w:sz w:val="24"/>
          <w:szCs w:val="24"/>
        </w:rPr>
        <w:t>раздел «Инвестиции в МО «город Железногорск» Курской области», где</w:t>
      </w:r>
      <w:r w:rsidR="003A0D2D" w:rsidRPr="00EA77AF">
        <w:rPr>
          <w:rFonts w:ascii="Times New Roman" w:hAnsi="Times New Roman" w:cs="Times New Roman"/>
          <w:sz w:val="24"/>
          <w:szCs w:val="24"/>
        </w:rPr>
        <w:t xml:space="preserve"> размещена актуальная информация об </w:t>
      </w:r>
      <w:r w:rsidR="0005145A" w:rsidRPr="00EA77AF">
        <w:rPr>
          <w:rFonts w:ascii="Times New Roman" w:hAnsi="Times New Roman" w:cs="Times New Roman"/>
          <w:sz w:val="24"/>
          <w:szCs w:val="24"/>
        </w:rPr>
        <w:t>основных направлениях инвестиционной политики</w:t>
      </w:r>
      <w:r w:rsidR="003A0D2D" w:rsidRPr="00EA77AF">
        <w:rPr>
          <w:rFonts w:ascii="Times New Roman" w:hAnsi="Times New Roman" w:cs="Times New Roman"/>
          <w:sz w:val="24"/>
          <w:szCs w:val="24"/>
        </w:rPr>
        <w:t xml:space="preserve"> города Железногорска.</w:t>
      </w:r>
    </w:p>
    <w:p w:rsidR="00DE46EB" w:rsidRPr="00EA77AF" w:rsidRDefault="00F25BC3" w:rsidP="006A4BBB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В 202</w:t>
      </w:r>
      <w:r w:rsidR="00564BF8" w:rsidRPr="00EA77AF">
        <w:rPr>
          <w:rFonts w:ascii="Times New Roman" w:hAnsi="Times New Roman" w:cs="Times New Roman"/>
          <w:sz w:val="24"/>
          <w:szCs w:val="24"/>
        </w:rPr>
        <w:t>4</w:t>
      </w:r>
      <w:r w:rsidRPr="00EA77AF">
        <w:rPr>
          <w:rFonts w:ascii="Times New Roman" w:hAnsi="Times New Roman" w:cs="Times New Roman"/>
          <w:sz w:val="24"/>
          <w:szCs w:val="24"/>
        </w:rPr>
        <w:t xml:space="preserve"> году в </w:t>
      </w:r>
      <w:r w:rsidR="00564BF8" w:rsidRPr="00EA77AF">
        <w:rPr>
          <w:rFonts w:ascii="Times New Roman" w:hAnsi="Times New Roman" w:cs="Times New Roman"/>
          <w:sz w:val="24"/>
          <w:szCs w:val="24"/>
        </w:rPr>
        <w:t xml:space="preserve">городе Железногорске </w:t>
      </w:r>
      <w:r w:rsidRPr="00EA77AF">
        <w:rPr>
          <w:rFonts w:ascii="Times New Roman" w:hAnsi="Times New Roman" w:cs="Times New Roman"/>
          <w:sz w:val="24"/>
          <w:szCs w:val="24"/>
        </w:rPr>
        <w:t xml:space="preserve">Курской области в </w:t>
      </w:r>
      <w:r w:rsidR="00564BF8" w:rsidRPr="00EA77AF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8B5EF8">
        <w:rPr>
          <w:rFonts w:ascii="Times New Roman" w:hAnsi="Times New Roman" w:cs="Times New Roman"/>
          <w:sz w:val="24"/>
          <w:szCs w:val="24"/>
        </w:rPr>
        <w:t>с</w:t>
      </w:r>
      <w:r w:rsidR="00564BF8" w:rsidRPr="00EA77AF">
        <w:rPr>
          <w:rFonts w:ascii="Times New Roman" w:hAnsi="Times New Roman" w:cs="Times New Roman"/>
          <w:sz w:val="24"/>
          <w:szCs w:val="24"/>
        </w:rPr>
        <w:t xml:space="preserve"> приказом Минэкономразвития России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РФ системы поддержки новых инвестиционных проектов («Региональный инвестиционный стандарт»)</w:t>
      </w:r>
      <w:r w:rsidRPr="00EA77AF">
        <w:rPr>
          <w:rFonts w:ascii="Times New Roman" w:hAnsi="Times New Roman" w:cs="Times New Roman"/>
          <w:sz w:val="24"/>
          <w:szCs w:val="24"/>
        </w:rPr>
        <w:t xml:space="preserve"> начата реализация </w:t>
      </w:r>
      <w:r w:rsidR="00564BF8" w:rsidRPr="00EA77AF">
        <w:rPr>
          <w:rFonts w:ascii="Times New Roman" w:hAnsi="Times New Roman" w:cs="Times New Roman"/>
          <w:sz w:val="24"/>
          <w:szCs w:val="24"/>
        </w:rPr>
        <w:t>муниципального</w:t>
      </w:r>
      <w:r w:rsidRPr="00EA77AF">
        <w:rPr>
          <w:rFonts w:ascii="Times New Roman" w:hAnsi="Times New Roman" w:cs="Times New Roman"/>
          <w:sz w:val="24"/>
          <w:szCs w:val="24"/>
        </w:rPr>
        <w:t xml:space="preserve"> инвестиционного стандарта. В рамках данной работы </w:t>
      </w:r>
      <w:r w:rsidR="00DE46EB" w:rsidRPr="00EA77AF">
        <w:rPr>
          <w:rFonts w:ascii="Times New Roman" w:hAnsi="Times New Roman" w:cs="Times New Roman"/>
          <w:sz w:val="24"/>
          <w:szCs w:val="24"/>
        </w:rPr>
        <w:t>разработан инвестиционный профиль муниципалитета, который содержит: информацию о свободных земельных участках и промышленных площадках, имеющихся мерах поддержки, о конкурентных преимуществах территории.</w:t>
      </w:r>
    </w:p>
    <w:p w:rsidR="00DE46EB" w:rsidRPr="00EA77AF" w:rsidRDefault="00DE46EB" w:rsidP="006A4BBB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Для помощи инвестору в реализации проекта разработан инструмент поддержки – Регламент сопровождения инвестиционных проектов. Сопровождение </w:t>
      </w:r>
      <w:proofErr w:type="spellStart"/>
      <w:r w:rsidRPr="00EA77AF">
        <w:rPr>
          <w:rFonts w:ascii="Times New Roman" w:hAnsi="Times New Roman" w:cs="Times New Roman"/>
          <w:sz w:val="24"/>
          <w:szCs w:val="24"/>
        </w:rPr>
        <w:t>инвестпроекта</w:t>
      </w:r>
      <w:proofErr w:type="spellEnd"/>
      <w:r w:rsidRPr="00EA77AF">
        <w:rPr>
          <w:rFonts w:ascii="Times New Roman" w:hAnsi="Times New Roman" w:cs="Times New Roman"/>
          <w:sz w:val="24"/>
          <w:szCs w:val="24"/>
        </w:rPr>
        <w:t xml:space="preserve"> будет осуществляться по принципу «одного окна». </w:t>
      </w:r>
      <w:r w:rsidR="0005145A" w:rsidRPr="00EA77AF">
        <w:rPr>
          <w:rFonts w:ascii="Times New Roman" w:hAnsi="Times New Roman" w:cs="Times New Roman"/>
          <w:sz w:val="24"/>
          <w:szCs w:val="24"/>
        </w:rPr>
        <w:t>Регламент устанавливает сроки и последовательность действий по оказанию информационно – консультационного и организационного содействия субъектам инвестиционной деятельности, реализующим или планирующим реализацию инвестиционных проектов на территории города Железногорска.</w:t>
      </w:r>
    </w:p>
    <w:p w:rsidR="00DE46EB" w:rsidRPr="00EA77AF" w:rsidRDefault="00DE46EB" w:rsidP="006A4BBB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Так же, заключен</w:t>
      </w:r>
      <w:r w:rsidR="0089288E">
        <w:rPr>
          <w:rFonts w:ascii="Times New Roman" w:hAnsi="Times New Roman" w:cs="Times New Roman"/>
          <w:sz w:val="24"/>
          <w:szCs w:val="24"/>
        </w:rPr>
        <w:t>о</w:t>
      </w:r>
      <w:r w:rsidRPr="00EA77AF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89288E">
        <w:rPr>
          <w:rFonts w:ascii="Times New Roman" w:hAnsi="Times New Roman" w:cs="Times New Roman"/>
          <w:sz w:val="24"/>
          <w:szCs w:val="24"/>
        </w:rPr>
        <w:t>е</w:t>
      </w:r>
      <w:r w:rsidRPr="00EA77AF">
        <w:rPr>
          <w:rFonts w:ascii="Times New Roman" w:hAnsi="Times New Roman" w:cs="Times New Roman"/>
          <w:sz w:val="24"/>
          <w:szCs w:val="24"/>
        </w:rPr>
        <w:t xml:space="preserve"> о сотрудничестве между Министерством экономического развития Курской области, Корпорацией развития Курской области и Администрацией города Железногорска. Реализация данного соглашения является одним из элементов муниципального инвестиционного стандарта.</w:t>
      </w:r>
      <w:r w:rsidR="0089288E">
        <w:rPr>
          <w:rFonts w:ascii="Times New Roman" w:hAnsi="Times New Roman" w:cs="Times New Roman"/>
          <w:sz w:val="24"/>
          <w:szCs w:val="24"/>
        </w:rPr>
        <w:t xml:space="preserve"> В рамках данного соглашения </w:t>
      </w:r>
      <w:r w:rsidR="0089288E" w:rsidRPr="006773C3">
        <w:rPr>
          <w:rFonts w:ascii="Times New Roman" w:hAnsi="Times New Roman" w:cs="Times New Roman"/>
          <w:sz w:val="24"/>
          <w:szCs w:val="24"/>
        </w:rPr>
        <w:t xml:space="preserve">осуществляются совместные действия Сторон в целях создания благоприятного </w:t>
      </w:r>
      <w:r w:rsidR="0089288E" w:rsidRPr="006773C3">
        <w:rPr>
          <w:rFonts w:ascii="Times New Roman" w:hAnsi="Times New Roman" w:cs="Times New Roman"/>
          <w:sz w:val="24"/>
          <w:szCs w:val="24"/>
        </w:rPr>
        <w:lastRenderedPageBreak/>
        <w:t>инвестиционного климата, содействия развитию инвестиционной деятельности и повышения инвестиционной привлекательности города Железногорска</w:t>
      </w:r>
      <w:r w:rsidR="00225114" w:rsidRPr="006773C3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6773C3" w:rsidRPr="006773C3">
        <w:rPr>
          <w:rFonts w:ascii="Times New Roman" w:hAnsi="Times New Roman" w:cs="Times New Roman"/>
          <w:sz w:val="24"/>
          <w:szCs w:val="24"/>
        </w:rPr>
        <w:t>привлечение частных инвестиций, в том числе с использованием механизмов государственно-частного партнерства, продвижение инвестиционного потенциала города Железногорска.</w:t>
      </w:r>
    </w:p>
    <w:p w:rsidR="00E77521" w:rsidRPr="00EA77AF" w:rsidRDefault="00E77521" w:rsidP="00E77521">
      <w:pPr>
        <w:widowControl w:val="0"/>
        <w:ind w:firstLine="720"/>
        <w:jc w:val="both"/>
      </w:pPr>
      <w:r w:rsidRPr="006773C3">
        <w:rPr>
          <w:rFonts w:eastAsiaTheme="minorEastAsia"/>
        </w:rPr>
        <w:t xml:space="preserve">Приоритетом инвестиционной </w:t>
      </w:r>
      <w:proofErr w:type="gramStart"/>
      <w:r w:rsidRPr="006773C3">
        <w:rPr>
          <w:rFonts w:eastAsiaTheme="minorEastAsia"/>
        </w:rPr>
        <w:t>политики на</w:t>
      </w:r>
      <w:proofErr w:type="gramEnd"/>
      <w:r w:rsidRPr="006773C3">
        <w:rPr>
          <w:rFonts w:eastAsiaTheme="minorEastAsia"/>
        </w:rPr>
        <w:t xml:space="preserve"> долгосрочную перспективу является</w:t>
      </w:r>
      <w:r w:rsidRPr="00EA77AF">
        <w:t xml:space="preserve"> содействие модернизации производства и его структурной перестройке, повышению конкурентоспособности промышленности, ускоренному инвестиционному развитию важнейших секторов экономики города, становлению инновационных отраслей и производств.</w:t>
      </w:r>
    </w:p>
    <w:p w:rsidR="000D3FD6" w:rsidRPr="00EA77AF" w:rsidRDefault="000D3FD6" w:rsidP="000D3FD6">
      <w:pPr>
        <w:autoSpaceDE w:val="0"/>
        <w:autoSpaceDN w:val="0"/>
        <w:adjustRightInd w:val="0"/>
        <w:ind w:firstLine="708"/>
        <w:contextualSpacing/>
        <w:jc w:val="both"/>
      </w:pPr>
      <w:r w:rsidRPr="00EA77AF">
        <w:t xml:space="preserve">Развитие малого и среднего предпринимательства (далее - МСП) играет важнейшую роль в стабилизации социально-экономического состояния города Железногорска. </w:t>
      </w:r>
      <w:proofErr w:type="gramStart"/>
      <w:r w:rsidRPr="00EA77AF">
        <w:t>Малое и среднее предпринимательство,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самозанятые граждане), являются одним из механизмов решения экономических и социальных проблем, создания прогрессивной структуры экономики и конкурентной среды, расширения налогооблагаемой базы, снижения уровня безработицы, обеспечения занятости населения путем создания новых предприятий и рабочих мест, насыщения рынка товарами собственного</w:t>
      </w:r>
      <w:proofErr w:type="gramEnd"/>
      <w:r w:rsidRPr="00EA77AF">
        <w:t xml:space="preserve"> производства. Увеличение числа экономически активных, способных обеспечить себя граждан содействует становлению гражданского самосознания населения, повышает творческий потенциал общества и готовность к социальному партнерству, снижает бюджетную социальную нагрузку.</w:t>
      </w:r>
    </w:p>
    <w:p w:rsidR="000D3FD6" w:rsidRPr="00EA77AF" w:rsidRDefault="000D3FD6" w:rsidP="000D3FD6">
      <w:pPr>
        <w:autoSpaceDE w:val="0"/>
        <w:autoSpaceDN w:val="0"/>
        <w:adjustRightInd w:val="0"/>
        <w:ind w:firstLine="708"/>
        <w:contextualSpacing/>
        <w:jc w:val="both"/>
      </w:pPr>
      <w:r w:rsidRPr="00EA77AF">
        <w:t>Муниципальная политика в области развития МСП является частью государственной социально-экономической политики Российской Федерации, Курской области и представляет собой комплекс мер, направленных на реализацию целей, установленных Федеральным законом от 24</w:t>
      </w:r>
      <w:r w:rsidR="0021494A">
        <w:t>.07.</w:t>
      </w:r>
      <w:r w:rsidRPr="00EA77AF">
        <w:t xml:space="preserve"> 2007 № 209-ФЗ «О развитии малого и среднего предпринимательства в Российской Федерации».</w:t>
      </w:r>
    </w:p>
    <w:p w:rsidR="000D3FD6" w:rsidRPr="00EA77AF" w:rsidRDefault="000D3FD6" w:rsidP="000D3FD6">
      <w:pPr>
        <w:ind w:firstLine="708"/>
        <w:contextualSpacing/>
        <w:jc w:val="both"/>
      </w:pPr>
      <w:proofErr w:type="gramStart"/>
      <w:r w:rsidRPr="00EA77AF">
        <w:t>На территории города Железногорска число субъектов малого и среднего предпринимательства в расчете на 10 тыс. человек населения по итогам 2024 года составляет 292 ед.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по итогам 2024 года – 13,2%.</w:t>
      </w:r>
      <w:proofErr w:type="gramEnd"/>
    </w:p>
    <w:p w:rsidR="000D3FD6" w:rsidRPr="00EA77AF" w:rsidRDefault="000D3FD6" w:rsidP="000D3FD6">
      <w:pPr>
        <w:pStyle w:val="ConsPlusNormal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 xml:space="preserve">В соответствии с данными из единого реестра субъектов малого и среднего предпринимательства, количество зарегистрированных субъектов малого и среднего бизнеса по итогам 2024 года составляло 2786 ед., из них индивидуальных предпринимателей – 2187 чел., малых и средних </w:t>
      </w:r>
      <w:r w:rsidR="00E075F2">
        <w:rPr>
          <w:rFonts w:ascii="Times New Roman" w:hAnsi="Times New Roman"/>
          <w:sz w:val="24"/>
          <w:szCs w:val="24"/>
        </w:rPr>
        <w:t xml:space="preserve">предприятий - </w:t>
      </w:r>
      <w:r w:rsidRPr="00EA77AF">
        <w:rPr>
          <w:rFonts w:ascii="Times New Roman" w:hAnsi="Times New Roman"/>
          <w:sz w:val="24"/>
          <w:szCs w:val="24"/>
        </w:rPr>
        <w:t>599 ед.</w:t>
      </w:r>
    </w:p>
    <w:p w:rsidR="000D3FD6" w:rsidRPr="00EA77AF" w:rsidRDefault="000D3FD6" w:rsidP="000D3FD6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 xml:space="preserve">Число занятых в сфере малого и среднего предпринимательства по итогам 2024 года </w:t>
      </w:r>
      <w:r w:rsidRPr="00EA77AF">
        <w:rPr>
          <w:rFonts w:ascii="Times New Roman" w:hAnsi="Times New Roman" w:cs="Times New Roman"/>
          <w:sz w:val="24"/>
          <w:szCs w:val="24"/>
        </w:rPr>
        <w:t>составляет 15387 человек. Положительная динамика роста обеспечивается, в том числе, за счет увеличения числа самозанятых граждан. Наибольшей популярностью среди самозанятых города пользуются такие виды деятельности как</w:t>
      </w:r>
      <w:r w:rsidR="00E075F2">
        <w:rPr>
          <w:rFonts w:ascii="Times New Roman" w:hAnsi="Times New Roman" w:cs="Times New Roman"/>
          <w:sz w:val="24"/>
          <w:szCs w:val="24"/>
        </w:rPr>
        <w:t>:</w:t>
      </w:r>
      <w:r w:rsidRPr="00EA77AF">
        <w:rPr>
          <w:rFonts w:ascii="Times New Roman" w:hAnsi="Times New Roman" w:cs="Times New Roman"/>
          <w:sz w:val="24"/>
          <w:szCs w:val="24"/>
        </w:rPr>
        <w:t xml:space="preserve"> пассажирские и грузовые перевозки, индустрия красоты, строительство, ремонт. В Железногорске количество самозанятых по итогам 2024 года составляет 5877 человек.</w:t>
      </w:r>
    </w:p>
    <w:p w:rsidR="000D3FD6" w:rsidRPr="00EA77AF" w:rsidRDefault="000D3FD6" w:rsidP="000D3FD6">
      <w:pPr>
        <w:pStyle w:val="ConsPlusNormal"/>
        <w:ind w:firstLine="708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77AF">
        <w:rPr>
          <w:rFonts w:ascii="Times New Roman" w:eastAsia="Calibri" w:hAnsi="Times New Roman" w:cs="Times New Roman"/>
          <w:snapToGrid w:val="0"/>
          <w:sz w:val="24"/>
          <w:szCs w:val="24"/>
        </w:rPr>
        <w:t>Оборот малых и средних предприятий города в 201</w:t>
      </w:r>
      <w:r w:rsidRPr="00EA77AF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EA77A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году состав</w:t>
      </w:r>
      <w:r w:rsidRPr="00EA77AF">
        <w:rPr>
          <w:rFonts w:ascii="Times New Roman" w:hAnsi="Times New Roman" w:cs="Times New Roman"/>
          <w:snapToGrid w:val="0"/>
          <w:sz w:val="24"/>
          <w:szCs w:val="24"/>
        </w:rPr>
        <w:t>ил</w:t>
      </w:r>
      <w:r w:rsidRPr="00EA77A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4317,0 млн</w:t>
      </w:r>
      <w:r w:rsidRPr="00EA77AF">
        <w:rPr>
          <w:rFonts w:ascii="Times New Roman" w:hAnsi="Times New Roman" w:cs="Times New Roman"/>
          <w:snapToGrid w:val="0"/>
          <w:sz w:val="24"/>
          <w:szCs w:val="24"/>
        </w:rPr>
        <w:t>. руб</w:t>
      </w:r>
      <w:r w:rsidRPr="00EA77AF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</w:p>
    <w:p w:rsidR="000D3FD6" w:rsidRPr="00EA77AF" w:rsidRDefault="000D3FD6" w:rsidP="000D3FD6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Основную долю в составе субъектов МСП занимают индивидуальные предприниматели – 78 %, микропредприятия составляют 19,3 %, средние и малые предприятия – 2,7 %.</w:t>
      </w:r>
    </w:p>
    <w:p w:rsidR="000D3FD6" w:rsidRPr="00EA77AF" w:rsidRDefault="000D3FD6" w:rsidP="000D3FD6">
      <w:pPr>
        <w:ind w:firstLine="709"/>
        <w:contextualSpacing/>
        <w:jc w:val="both"/>
        <w:rPr>
          <w:snapToGrid w:val="0"/>
        </w:rPr>
      </w:pPr>
      <w:r w:rsidRPr="00EA77AF">
        <w:rPr>
          <w:snapToGrid w:val="0"/>
        </w:rPr>
        <w:t>В структуре малых и средних предприятий без учета индивидуальных предпринимателей доля торговли и общественного питания составляет 25,8%, аренды и предоставления услуг – 18,3%, строительства – 13,1%, промышленности – 11,9%, транспорта и связи – 9,8%.</w:t>
      </w:r>
    </w:p>
    <w:p w:rsidR="000D3FD6" w:rsidRPr="00EA77AF" w:rsidRDefault="000D3FD6" w:rsidP="000D3FD6">
      <w:pPr>
        <w:ind w:firstLine="708"/>
        <w:contextualSpacing/>
        <w:jc w:val="both"/>
      </w:pPr>
      <w:r w:rsidRPr="00EA77AF">
        <w:lastRenderedPageBreak/>
        <w:t>Администрацией города Железногорска осуществлялись мероприятия по направлениям: финансовая поддержка, развитие инфраструктуры поддержки малого и среднего предпринимательства, сокращение административных барьеров, информационно-методическое обеспечение.</w:t>
      </w:r>
    </w:p>
    <w:p w:rsidR="000D3FD6" w:rsidRPr="00EA77AF" w:rsidRDefault="000D3FD6" w:rsidP="000D3FD6">
      <w:pPr>
        <w:ind w:firstLine="708"/>
        <w:contextualSpacing/>
        <w:jc w:val="both"/>
        <w:rPr>
          <w:snapToGrid w:val="0"/>
        </w:rPr>
      </w:pPr>
      <w:r w:rsidRPr="00EA77AF">
        <w:rPr>
          <w:snapToGrid w:val="0"/>
        </w:rPr>
        <w:t>За период с 2015 по 2024 гг. в рамках муниципальной программы «Развитие малого и среднего предпринимательства в городе Железногорске» финансовую поддержку в форме субсидий получили 106 хозяйствующих субъектов, получателями поддержки создано новых рабочих мест– 352 ед. Объем финансовой поддержки составил 61367,37 тыс</w:t>
      </w:r>
      <w:proofErr w:type="gramStart"/>
      <w:r w:rsidRPr="00EA77AF">
        <w:rPr>
          <w:snapToGrid w:val="0"/>
        </w:rPr>
        <w:t>.р</w:t>
      </w:r>
      <w:proofErr w:type="gramEnd"/>
      <w:r w:rsidRPr="00EA77AF">
        <w:rPr>
          <w:snapToGrid w:val="0"/>
        </w:rPr>
        <w:t>уб. Объем инвестиций в основной капитал вложенный получателями субсидий за это время составил 210562,4 тыс. руб.</w:t>
      </w:r>
    </w:p>
    <w:p w:rsidR="000D3FD6" w:rsidRPr="00EA77AF" w:rsidRDefault="000D3FD6" w:rsidP="000D3FD6">
      <w:pPr>
        <w:ind w:firstLine="708"/>
        <w:contextualSpacing/>
        <w:jc w:val="both"/>
      </w:pPr>
      <w:r w:rsidRPr="00EA77AF">
        <w:t>Имущественная поддержка сферы МСП представляет собой передачу государственного и муниципального имущества в аренду субъектам МСП на льготных условиях, а также приоритетное право последующего выкупа арендованного имущества.</w:t>
      </w:r>
    </w:p>
    <w:p w:rsidR="000D3FD6" w:rsidRPr="00EA77AF" w:rsidRDefault="000D3FD6" w:rsidP="000D3FD6">
      <w:pPr>
        <w:ind w:firstLine="708"/>
        <w:contextualSpacing/>
        <w:jc w:val="both"/>
      </w:pPr>
      <w:r w:rsidRPr="00EA77AF">
        <w:t xml:space="preserve">Одним из важных направлений деятельности является развитие сферы потребительского рынка города Железногорска. </w:t>
      </w:r>
    </w:p>
    <w:p w:rsidR="000D3FD6" w:rsidRPr="00EA77AF" w:rsidRDefault="000D3FD6" w:rsidP="000D3FD6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A77AF">
        <w:rPr>
          <w:rFonts w:ascii="Times New Roman" w:eastAsiaTheme="minorHAnsi" w:hAnsi="Times New Roman"/>
          <w:sz w:val="24"/>
          <w:szCs w:val="24"/>
          <w:lang w:eastAsia="en-US"/>
        </w:rPr>
        <w:t>По состоянию на 01.01.2025 на территории города Железногорска функционировали 475 стационарных предприятия по торговле продовольственными и непродовольственными товарами, 202 нестационарных торговых объекта (павильонов и киосков, сезонных объектов торговли), а также предусмотрено 41 перспективное место под размещение НТО, 85 предприятий общественного питания, 286 предприятий бытового обслуживания.</w:t>
      </w:r>
    </w:p>
    <w:p w:rsidR="000D3FD6" w:rsidRPr="00EA77AF" w:rsidRDefault="000D3FD6" w:rsidP="000D3FD6">
      <w:pPr>
        <w:ind w:right="-59" w:firstLine="709"/>
        <w:contextualSpacing/>
        <w:jc w:val="both"/>
      </w:pPr>
      <w:r w:rsidRPr="00EA77AF">
        <w:t xml:space="preserve">В городе Железногорске организованы 3 постоянно действующие ярмарки. Также проводятся специализированные ярмарки, с широким участием непосредственно сельхозпроизводителей Курской области. В 2024 году проведено 6 ярмарок, в том числе 5 межрегиональных ярмарок, 1 специализированная - сельскохозяйственная ярмарка ко Дню города Железногорска. Также была организована выставка-продажа </w:t>
      </w:r>
      <w:r w:rsidR="005F0F56">
        <w:t xml:space="preserve">товаров </w:t>
      </w:r>
      <w:r w:rsidRPr="00EA77AF">
        <w:t>самозанятых и новогодняя выставка-продажа. В течение года проводилась праздничная торговля, приуроченная ко дню 8 Марта, празднованию Пасхи. Кроме того, ежегодно осуществляется сезонная торговля бахчевыми культурами, овощами и фруктами  и размещаются предновогодние елочные базары.</w:t>
      </w:r>
    </w:p>
    <w:p w:rsidR="000D3FD6" w:rsidRPr="00EA77AF" w:rsidRDefault="000D3FD6" w:rsidP="000D3FD6">
      <w:pPr>
        <w:ind w:right="-57" w:firstLine="709"/>
        <w:contextualSpacing/>
        <w:jc w:val="both"/>
      </w:pPr>
      <w:r w:rsidRPr="00EA77AF">
        <w:t>Сфера розничной торговли в городе характеризуется стабильным ростом на протяжении 2015-2024 годов, оборот торговли вырос почти в 3 раза (с 5285,4 млн. руб. в 2015 году до 14835 млн. руб. в 2024 году). За это время индекс потребительских цен вырос на 196,1 % (почти в 2 раза). Что свидетельствует о росте покупательской способности.</w:t>
      </w:r>
    </w:p>
    <w:p w:rsidR="000D3FD6" w:rsidRPr="00EA77AF" w:rsidRDefault="000D3FD6" w:rsidP="000D3FD6">
      <w:pPr>
        <w:ind w:firstLine="709"/>
        <w:contextualSpacing/>
        <w:jc w:val="both"/>
      </w:pPr>
      <w:r w:rsidRPr="00EA77AF">
        <w:t>В соответствии с Постановлением Правительства Курской области от 02.08.2023 № 857-пп (в редакции постановления Правительства Курской области от 26.11.2024 № 984) нормативы минимальной обеспеченности населения города Железногорска площадью (количеством) торговых объектов составляют:</w:t>
      </w:r>
    </w:p>
    <w:p w:rsidR="000D3FD6" w:rsidRPr="00EA77AF" w:rsidRDefault="000D3FD6" w:rsidP="000D3FD6">
      <w:pPr>
        <w:ind w:firstLine="708"/>
        <w:contextualSpacing/>
        <w:jc w:val="both"/>
      </w:pPr>
      <w:r w:rsidRPr="00EA77AF">
        <w:t>- стационарных торговых объектов – 280 шт. (фактически по итогу 2024 года - 475 шт.);</w:t>
      </w:r>
    </w:p>
    <w:p w:rsidR="000D3FD6" w:rsidRPr="00EA77AF" w:rsidRDefault="000D3FD6" w:rsidP="000D3FD6">
      <w:pPr>
        <w:ind w:firstLine="708"/>
        <w:contextualSpacing/>
        <w:jc w:val="both"/>
      </w:pPr>
      <w:r w:rsidRPr="00EA77AF">
        <w:t>- нестационарных торговых объектов – 58 шт. (фактически по итогу 2024 года - 202 шт.);</w:t>
      </w:r>
    </w:p>
    <w:p w:rsidR="000D3FD6" w:rsidRPr="00EA77AF" w:rsidRDefault="000D3FD6" w:rsidP="000D3FD6">
      <w:pPr>
        <w:widowControl w:val="0"/>
        <w:ind w:firstLine="708"/>
        <w:contextualSpacing/>
        <w:jc w:val="both"/>
      </w:pPr>
      <w:r w:rsidRPr="00EA77AF">
        <w:t>- торговых мест, используемых для осуществления деятельности по продаже товаров на ярмарках и розничных рынках – 4 шт. (фактически по итогу 2024 года - 4 шт.);</w:t>
      </w:r>
    </w:p>
    <w:p w:rsidR="000D3FD6" w:rsidRPr="00EA77AF" w:rsidRDefault="000D3FD6" w:rsidP="000D3FD6">
      <w:pPr>
        <w:widowControl w:val="0"/>
        <w:ind w:firstLine="708"/>
        <w:contextualSpacing/>
        <w:jc w:val="both"/>
      </w:pPr>
      <w:r w:rsidRPr="00EA77AF">
        <w:t>- периодической печатной продукции – 43 шт. (фактически по итогу 2024 года - 53 шт.).</w:t>
      </w:r>
    </w:p>
    <w:p w:rsidR="000D3FD6" w:rsidRPr="00EA77AF" w:rsidRDefault="000D3FD6" w:rsidP="000D3FD6">
      <w:pPr>
        <w:widowControl w:val="0"/>
        <w:ind w:firstLine="708"/>
        <w:contextualSpacing/>
        <w:jc w:val="both"/>
      </w:pPr>
      <w:r w:rsidRPr="00EA77AF">
        <w:t>Город в достаточной степени обеспечен торговыми объектами.</w:t>
      </w:r>
    </w:p>
    <w:p w:rsidR="000D3FD6" w:rsidRPr="00EA77AF" w:rsidRDefault="000D3FD6" w:rsidP="000D3FD6">
      <w:pPr>
        <w:ind w:right="-57" w:firstLine="709"/>
        <w:contextualSpacing/>
        <w:jc w:val="both"/>
      </w:pPr>
      <w:r w:rsidRPr="00EA77AF">
        <w:t xml:space="preserve">Рынок общественного питания города Железногорска остается достаточно стабильным на протяжении последних десяти лет, за исключением снижения объемов в 2020 году, в связи с введением </w:t>
      </w:r>
      <w:proofErr w:type="spellStart"/>
      <w:r w:rsidRPr="00EA77AF">
        <w:t>короновирусных</w:t>
      </w:r>
      <w:proofErr w:type="spellEnd"/>
      <w:r w:rsidRPr="00EA77AF">
        <w:t xml:space="preserve"> ограничений.</w:t>
      </w:r>
    </w:p>
    <w:p w:rsidR="00F25BC3" w:rsidRPr="00EA77AF" w:rsidRDefault="00F25BC3" w:rsidP="00F3439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Несмотря на принимаемые меры в сфере реализации экономической политики в </w:t>
      </w:r>
      <w:r w:rsidR="00E77521" w:rsidRPr="00EA77AF">
        <w:rPr>
          <w:rFonts w:ascii="Times New Roman" w:hAnsi="Times New Roman" w:cs="Times New Roman"/>
          <w:sz w:val="24"/>
          <w:szCs w:val="24"/>
        </w:rPr>
        <w:t xml:space="preserve">городе Железногорске </w:t>
      </w:r>
      <w:r w:rsidRPr="00EA77AF">
        <w:rPr>
          <w:rFonts w:ascii="Times New Roman" w:hAnsi="Times New Roman" w:cs="Times New Roman"/>
          <w:sz w:val="24"/>
          <w:szCs w:val="24"/>
        </w:rPr>
        <w:t>Курской области нерешенным остается ряд проблем.</w:t>
      </w:r>
    </w:p>
    <w:p w:rsidR="00F25BC3" w:rsidRPr="00EA77AF" w:rsidRDefault="00F25BC3" w:rsidP="00F3439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lastRenderedPageBreak/>
        <w:t>Сохранились проблемы, сдерживающие приток инвестиций:</w:t>
      </w:r>
    </w:p>
    <w:p w:rsidR="00F25BC3" w:rsidRPr="00EA77AF" w:rsidRDefault="00F25BC3" w:rsidP="00F3439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ограниченность средств </w:t>
      </w:r>
      <w:r w:rsidR="00A42342" w:rsidRPr="00EA77AF">
        <w:rPr>
          <w:rFonts w:ascii="Times New Roman" w:hAnsi="Times New Roman" w:cs="Times New Roman"/>
          <w:sz w:val="24"/>
          <w:szCs w:val="24"/>
        </w:rPr>
        <w:t>бюджета города</w:t>
      </w:r>
      <w:r w:rsidRPr="00EA77AF">
        <w:rPr>
          <w:rFonts w:ascii="Times New Roman" w:hAnsi="Times New Roman" w:cs="Times New Roman"/>
          <w:sz w:val="24"/>
          <w:szCs w:val="24"/>
        </w:rPr>
        <w:t>, направляемых на поддержку инвестиционной деятельности;</w:t>
      </w:r>
    </w:p>
    <w:p w:rsidR="00F25BC3" w:rsidRPr="00EA77AF" w:rsidRDefault="00F25BC3" w:rsidP="00F3439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отсутствие подготовленной инфраструктуры на земельных участках, предлагаемых для создания промышленных </w:t>
      </w:r>
      <w:r w:rsidR="001D1C29">
        <w:rPr>
          <w:rFonts w:ascii="Times New Roman" w:hAnsi="Times New Roman" w:cs="Times New Roman"/>
          <w:sz w:val="24"/>
          <w:szCs w:val="24"/>
        </w:rPr>
        <w:t>производств</w:t>
      </w:r>
      <w:r w:rsidRPr="00EA77AF">
        <w:rPr>
          <w:rFonts w:ascii="Times New Roman" w:hAnsi="Times New Roman" w:cs="Times New Roman"/>
          <w:sz w:val="24"/>
          <w:szCs w:val="24"/>
        </w:rPr>
        <w:t>;</w:t>
      </w:r>
    </w:p>
    <w:p w:rsidR="00F25BC3" w:rsidRPr="00EA77AF" w:rsidRDefault="00F25BC3" w:rsidP="00F3439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отсутствие системности в комплексном решении вопросов подготовки и предоставления инвесторам, реализующим проекты по строительству новых предприятий, объектов инфраструктуры </w:t>
      </w:r>
      <w:r w:rsidR="00A42342" w:rsidRPr="00EA77AF">
        <w:rPr>
          <w:rFonts w:ascii="Times New Roman" w:hAnsi="Times New Roman" w:cs="Times New Roman"/>
          <w:sz w:val="24"/>
          <w:szCs w:val="24"/>
        </w:rPr>
        <w:t>города</w:t>
      </w:r>
      <w:r w:rsidRPr="00EA77AF">
        <w:rPr>
          <w:rFonts w:ascii="Times New Roman" w:hAnsi="Times New Roman" w:cs="Times New Roman"/>
          <w:sz w:val="24"/>
          <w:szCs w:val="24"/>
        </w:rPr>
        <w:t>;</w:t>
      </w:r>
    </w:p>
    <w:p w:rsidR="00F25BC3" w:rsidRPr="00EA77AF" w:rsidRDefault="00F25BC3" w:rsidP="00F3439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незначительное число новых инновационных проектов, которые были бы направлены на модернизацию экономики и ее диверсификацию, и, как следствие, низкий уровень инвестиций в инновации, которые позволили бы обеспечивать непрерывное обновление технической и технологической базы производства, снижать себестоимость, осваивать и выпускать новую конкурентоспособную продукцию, проникать на мировые рынки товаров и услуг.</w:t>
      </w:r>
    </w:p>
    <w:p w:rsidR="000D3FD6" w:rsidRPr="00EA77AF" w:rsidRDefault="000D3FD6" w:rsidP="000D3FD6">
      <w:pPr>
        <w:ind w:right="-57" w:firstLine="709"/>
        <w:contextualSpacing/>
        <w:jc w:val="both"/>
      </w:pPr>
      <w:r w:rsidRPr="00EA77AF">
        <w:t>Основными сдерживающими факторами в развитии малого и среднего бизнеса являются:</w:t>
      </w:r>
    </w:p>
    <w:p w:rsidR="000D3FD6" w:rsidRPr="00EA77AF" w:rsidRDefault="000D3FD6" w:rsidP="000D3FD6">
      <w:pPr>
        <w:ind w:right="-57" w:firstLine="709"/>
        <w:contextualSpacing/>
        <w:jc w:val="both"/>
      </w:pPr>
      <w:r w:rsidRPr="00EA77AF">
        <w:rPr>
          <w:snapToGrid w:val="0"/>
        </w:rPr>
        <w:t xml:space="preserve">дефицит кадров </w:t>
      </w:r>
      <w:r w:rsidRPr="00EA77AF">
        <w:t>для формирования штата сотрудников субъектов МСП</w:t>
      </w:r>
      <w:r w:rsidR="00095459">
        <w:t>;</w:t>
      </w:r>
    </w:p>
    <w:p w:rsidR="000D3FD6" w:rsidRPr="00EA77AF" w:rsidRDefault="000D3FD6" w:rsidP="000D3FD6">
      <w:pPr>
        <w:ind w:right="-57" w:firstLine="709"/>
        <w:contextualSpacing/>
        <w:jc w:val="both"/>
        <w:rPr>
          <w:snapToGrid w:val="0"/>
        </w:rPr>
      </w:pPr>
      <w:r w:rsidRPr="00EA77AF">
        <w:rPr>
          <w:snapToGrid w:val="0"/>
        </w:rPr>
        <w:t>высокая стоимость заимствований</w:t>
      </w:r>
      <w:r w:rsidR="00095459">
        <w:rPr>
          <w:snapToGrid w:val="0"/>
        </w:rPr>
        <w:t>;</w:t>
      </w:r>
    </w:p>
    <w:p w:rsidR="000D3FD6" w:rsidRPr="00EA77AF" w:rsidRDefault="000D3FD6" w:rsidP="000D3FD6">
      <w:pPr>
        <w:ind w:right="-57" w:firstLine="709"/>
        <w:contextualSpacing/>
        <w:jc w:val="both"/>
        <w:rPr>
          <w:snapToGrid w:val="0"/>
        </w:rPr>
      </w:pPr>
      <w:r w:rsidRPr="00EA77AF">
        <w:rPr>
          <w:snapToGrid w:val="0"/>
        </w:rPr>
        <w:t>недостаточный внутренний спрос.</w:t>
      </w:r>
    </w:p>
    <w:p w:rsidR="000D3FD6" w:rsidRPr="00EA77AF" w:rsidRDefault="000D3FD6" w:rsidP="000D3FD6">
      <w:pPr>
        <w:ind w:right="-57" w:firstLine="709"/>
        <w:contextualSpacing/>
        <w:jc w:val="both"/>
      </w:pPr>
      <w:r w:rsidRPr="00EA77AF">
        <w:t>Основные проблемы в развитии потребительского рынка следующие:</w:t>
      </w:r>
    </w:p>
    <w:p w:rsidR="000D3FD6" w:rsidRPr="00EA77AF" w:rsidRDefault="000D3FD6" w:rsidP="000D3FD6">
      <w:pPr>
        <w:ind w:right="-57" w:firstLine="709"/>
        <w:contextualSpacing/>
        <w:jc w:val="both"/>
      </w:pPr>
      <w:r w:rsidRPr="00EA77AF">
        <w:t>недостаточная представленность продукции местных товаропроизводителей в торговых сетях города, особенно крупного формата;</w:t>
      </w:r>
    </w:p>
    <w:p w:rsidR="00521CD4" w:rsidRDefault="000D3FD6" w:rsidP="00521CD4">
      <w:pPr>
        <w:ind w:right="-57" w:firstLine="709"/>
        <w:contextualSpacing/>
        <w:jc w:val="both"/>
      </w:pPr>
      <w:r w:rsidRPr="00EA77AF">
        <w:t>неравномерное размещение на территории города объектов потребительской сферы: предприятий торговли, бытового обслуживания населения, общественного питания.</w:t>
      </w:r>
    </w:p>
    <w:p w:rsidR="00F25BC3" w:rsidRPr="00EA77AF" w:rsidRDefault="00F25BC3" w:rsidP="00521CD4">
      <w:pPr>
        <w:ind w:right="-57" w:firstLine="709"/>
        <w:contextualSpacing/>
        <w:jc w:val="both"/>
      </w:pPr>
      <w:r w:rsidRPr="00EA77AF">
        <w:t xml:space="preserve">Реализация </w:t>
      </w:r>
      <w:r w:rsidR="00F31F12" w:rsidRPr="00EA77AF">
        <w:t>муниципальной</w:t>
      </w:r>
      <w:r w:rsidRPr="00EA77AF">
        <w:t xml:space="preserve"> программы позволит обеспечить:</w:t>
      </w:r>
    </w:p>
    <w:p w:rsidR="00F25BC3" w:rsidRPr="00EA77AF" w:rsidRDefault="00F25BC3" w:rsidP="00214E2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улучшение инвестиционного климата путем установления понятных и прозрачных условий ведения инвестиционной деятельности на территории</w:t>
      </w:r>
      <w:r w:rsidR="00F31F12" w:rsidRPr="00EA77AF">
        <w:rPr>
          <w:rFonts w:ascii="Times New Roman" w:hAnsi="Times New Roman" w:cs="Times New Roman"/>
          <w:sz w:val="24"/>
          <w:szCs w:val="24"/>
        </w:rPr>
        <w:t xml:space="preserve"> города Железногорска</w:t>
      </w:r>
      <w:r w:rsidRPr="00EA77AF">
        <w:rPr>
          <w:rFonts w:ascii="Times New Roman" w:hAnsi="Times New Roman" w:cs="Times New Roman"/>
          <w:sz w:val="24"/>
          <w:szCs w:val="24"/>
        </w:rPr>
        <w:t xml:space="preserve"> Курской области; увеличение реального роста инвестиций в основной капитал;</w:t>
      </w:r>
    </w:p>
    <w:p w:rsidR="00387713" w:rsidRPr="00EA77AF" w:rsidRDefault="00387713" w:rsidP="00387713">
      <w:pPr>
        <w:ind w:right="-57" w:firstLine="709"/>
        <w:contextualSpacing/>
      </w:pPr>
      <w:r w:rsidRPr="00EA77AF">
        <w:t>увеличение количества субъектов малого и среднего предпринимательства и числа занятых в нем.</w:t>
      </w:r>
    </w:p>
    <w:p w:rsidR="00F25BC3" w:rsidRDefault="00F25BC3" w:rsidP="00F3439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4E26" w:rsidRPr="00EA77AF" w:rsidRDefault="00214E26" w:rsidP="00F3439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BC3" w:rsidRPr="00EA77AF" w:rsidRDefault="00F25BC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2. Описание приоритетов и целей </w:t>
      </w:r>
      <w:r w:rsidR="00384101" w:rsidRPr="00EA77AF">
        <w:rPr>
          <w:rFonts w:ascii="Times New Roman" w:hAnsi="Times New Roman" w:cs="Times New Roman"/>
          <w:sz w:val="24"/>
          <w:szCs w:val="24"/>
        </w:rPr>
        <w:t>муниципальной</w:t>
      </w:r>
    </w:p>
    <w:p w:rsidR="00F25BC3" w:rsidRPr="00EA77AF" w:rsidRDefault="00F2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политики в сфере реализации </w:t>
      </w:r>
      <w:r w:rsidR="00384101" w:rsidRPr="00EA77AF">
        <w:rPr>
          <w:rFonts w:ascii="Times New Roman" w:hAnsi="Times New Roman" w:cs="Times New Roman"/>
          <w:sz w:val="24"/>
          <w:szCs w:val="24"/>
        </w:rPr>
        <w:t>муниципаль</w:t>
      </w:r>
      <w:r w:rsidRPr="00EA77AF">
        <w:rPr>
          <w:rFonts w:ascii="Times New Roman" w:hAnsi="Times New Roman" w:cs="Times New Roman"/>
          <w:sz w:val="24"/>
          <w:szCs w:val="24"/>
        </w:rPr>
        <w:t>ной программы</w:t>
      </w:r>
    </w:p>
    <w:p w:rsidR="00F25BC3" w:rsidRPr="00EA77AF" w:rsidRDefault="00F25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25BC3" w:rsidRDefault="00F25BC3" w:rsidP="008809C2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Приоритеты </w:t>
      </w:r>
      <w:r w:rsidR="00384101" w:rsidRPr="00EA77AF">
        <w:rPr>
          <w:rFonts w:ascii="Times New Roman" w:hAnsi="Times New Roman" w:cs="Times New Roman"/>
          <w:sz w:val="24"/>
          <w:szCs w:val="24"/>
        </w:rPr>
        <w:t>муниципаль</w:t>
      </w:r>
      <w:r w:rsidRPr="00EA77AF">
        <w:rPr>
          <w:rFonts w:ascii="Times New Roman" w:hAnsi="Times New Roman" w:cs="Times New Roman"/>
          <w:sz w:val="24"/>
          <w:szCs w:val="24"/>
        </w:rPr>
        <w:t xml:space="preserve">ной политики в сфере реализации </w:t>
      </w:r>
      <w:r w:rsidR="00384101" w:rsidRPr="00EA77AF">
        <w:rPr>
          <w:rFonts w:ascii="Times New Roman" w:hAnsi="Times New Roman" w:cs="Times New Roman"/>
          <w:sz w:val="24"/>
          <w:szCs w:val="24"/>
        </w:rPr>
        <w:t>муниципаль</w:t>
      </w:r>
      <w:r w:rsidRPr="00EA77AF">
        <w:rPr>
          <w:rFonts w:ascii="Times New Roman" w:hAnsi="Times New Roman" w:cs="Times New Roman"/>
          <w:sz w:val="24"/>
          <w:szCs w:val="24"/>
        </w:rPr>
        <w:t>ной программы определены в следующих документах:</w:t>
      </w:r>
    </w:p>
    <w:p w:rsidR="002E23FA" w:rsidRPr="00EA77AF" w:rsidRDefault="00A103E5" w:rsidP="002E23FA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8">
        <w:r w:rsidR="002E23FA" w:rsidRPr="00EA77AF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="002E23FA" w:rsidRPr="00EA77A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2024 года </w:t>
      </w:r>
      <w:r w:rsidR="00ED50EA">
        <w:rPr>
          <w:rFonts w:ascii="Times New Roman" w:hAnsi="Times New Roman" w:cs="Times New Roman"/>
          <w:sz w:val="24"/>
          <w:szCs w:val="24"/>
        </w:rPr>
        <w:t>№</w:t>
      </w:r>
      <w:r w:rsidR="002E23FA" w:rsidRPr="00EA77AF">
        <w:rPr>
          <w:rFonts w:ascii="Times New Roman" w:hAnsi="Times New Roman" w:cs="Times New Roman"/>
          <w:sz w:val="24"/>
          <w:szCs w:val="24"/>
        </w:rPr>
        <w:t xml:space="preserve"> 309 </w:t>
      </w:r>
      <w:r w:rsidR="00ED50EA">
        <w:rPr>
          <w:rFonts w:ascii="Times New Roman" w:hAnsi="Times New Roman" w:cs="Times New Roman"/>
          <w:sz w:val="24"/>
          <w:szCs w:val="24"/>
        </w:rPr>
        <w:t>«</w:t>
      </w:r>
      <w:r w:rsidR="002E23FA" w:rsidRPr="00EA77AF">
        <w:rPr>
          <w:rFonts w:ascii="Times New Roman" w:hAnsi="Times New Roman" w:cs="Times New Roman"/>
          <w:sz w:val="24"/>
          <w:szCs w:val="24"/>
        </w:rPr>
        <w:t>О национальных целях развития Российской Федерации на период до 2030 года и на перспективу до 2036 года</w:t>
      </w:r>
      <w:r w:rsidR="00ED50EA">
        <w:rPr>
          <w:rFonts w:ascii="Times New Roman" w:hAnsi="Times New Roman" w:cs="Times New Roman"/>
          <w:sz w:val="24"/>
          <w:szCs w:val="24"/>
        </w:rPr>
        <w:t>»</w:t>
      </w:r>
      <w:r w:rsidR="002E23FA" w:rsidRPr="00EA77AF">
        <w:rPr>
          <w:rFonts w:ascii="Times New Roman" w:hAnsi="Times New Roman" w:cs="Times New Roman"/>
          <w:sz w:val="24"/>
          <w:szCs w:val="24"/>
        </w:rPr>
        <w:t>;</w:t>
      </w:r>
    </w:p>
    <w:p w:rsidR="00F25BC3" w:rsidRPr="00EA77AF" w:rsidRDefault="00F25BC3" w:rsidP="008809C2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>
        <w:r w:rsidRPr="00EA77A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A77AF">
        <w:rPr>
          <w:rFonts w:ascii="Times New Roman" w:hAnsi="Times New Roman" w:cs="Times New Roman"/>
          <w:sz w:val="24"/>
          <w:szCs w:val="24"/>
        </w:rPr>
        <w:t xml:space="preserve"> от 24 июля 2007 года </w:t>
      </w:r>
      <w:r w:rsidR="00341F79" w:rsidRPr="00EA77AF">
        <w:rPr>
          <w:rFonts w:ascii="Times New Roman" w:hAnsi="Times New Roman" w:cs="Times New Roman"/>
          <w:sz w:val="24"/>
          <w:szCs w:val="24"/>
        </w:rPr>
        <w:t>№</w:t>
      </w:r>
      <w:r w:rsidRPr="00EA77AF">
        <w:rPr>
          <w:rFonts w:ascii="Times New Roman" w:hAnsi="Times New Roman" w:cs="Times New Roman"/>
          <w:sz w:val="24"/>
          <w:szCs w:val="24"/>
        </w:rPr>
        <w:t xml:space="preserve"> 209-ФЗ </w:t>
      </w:r>
      <w:r w:rsidR="00ED50EA">
        <w:rPr>
          <w:rFonts w:ascii="Times New Roman" w:hAnsi="Times New Roman" w:cs="Times New Roman"/>
          <w:sz w:val="24"/>
          <w:szCs w:val="24"/>
        </w:rPr>
        <w:t>«</w:t>
      </w:r>
      <w:r w:rsidRPr="00EA77AF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ED50EA">
        <w:rPr>
          <w:rFonts w:ascii="Times New Roman" w:hAnsi="Times New Roman" w:cs="Times New Roman"/>
          <w:sz w:val="24"/>
          <w:szCs w:val="24"/>
        </w:rPr>
        <w:t>»</w:t>
      </w:r>
      <w:r w:rsidRPr="00EA77AF">
        <w:rPr>
          <w:rFonts w:ascii="Times New Roman" w:hAnsi="Times New Roman" w:cs="Times New Roman"/>
          <w:sz w:val="24"/>
          <w:szCs w:val="24"/>
        </w:rPr>
        <w:t>;</w:t>
      </w:r>
    </w:p>
    <w:p w:rsidR="00F25BC3" w:rsidRPr="00EA77AF" w:rsidRDefault="00A103E5" w:rsidP="008809C2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="00F25BC3" w:rsidRPr="00EA77A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F25BC3" w:rsidRPr="00EA77A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апреля 2014 г. </w:t>
      </w:r>
      <w:r w:rsidR="00ED50EA">
        <w:rPr>
          <w:rFonts w:ascii="Times New Roman" w:hAnsi="Times New Roman" w:cs="Times New Roman"/>
          <w:sz w:val="24"/>
          <w:szCs w:val="24"/>
        </w:rPr>
        <w:t>№</w:t>
      </w:r>
      <w:r w:rsidR="00F25BC3" w:rsidRPr="00EA77AF">
        <w:rPr>
          <w:rFonts w:ascii="Times New Roman" w:hAnsi="Times New Roman" w:cs="Times New Roman"/>
          <w:sz w:val="24"/>
          <w:szCs w:val="24"/>
        </w:rPr>
        <w:t xml:space="preserve"> 316 </w:t>
      </w:r>
      <w:r w:rsidR="00ED50EA">
        <w:rPr>
          <w:rFonts w:ascii="Times New Roman" w:hAnsi="Times New Roman" w:cs="Times New Roman"/>
          <w:sz w:val="24"/>
          <w:szCs w:val="24"/>
        </w:rPr>
        <w:t>«</w:t>
      </w:r>
      <w:r w:rsidR="00F25BC3" w:rsidRPr="00EA77AF">
        <w:rPr>
          <w:rFonts w:ascii="Times New Roman" w:hAnsi="Times New Roman" w:cs="Times New Roman"/>
          <w:sz w:val="24"/>
          <w:szCs w:val="24"/>
        </w:rPr>
        <w:t xml:space="preserve">Об утверждении государственной программы Российской Федерации </w:t>
      </w:r>
      <w:r w:rsidR="001D1C29">
        <w:rPr>
          <w:rFonts w:ascii="Times New Roman" w:hAnsi="Times New Roman" w:cs="Times New Roman"/>
          <w:sz w:val="24"/>
          <w:szCs w:val="24"/>
        </w:rPr>
        <w:t>«</w:t>
      </w:r>
      <w:r w:rsidR="00F25BC3" w:rsidRPr="00EA77AF">
        <w:rPr>
          <w:rFonts w:ascii="Times New Roman" w:hAnsi="Times New Roman" w:cs="Times New Roman"/>
          <w:sz w:val="24"/>
          <w:szCs w:val="24"/>
        </w:rPr>
        <w:t>Экономическое развитие и инновационная экономика</w:t>
      </w:r>
      <w:r w:rsidR="00ED50EA">
        <w:rPr>
          <w:rFonts w:ascii="Times New Roman" w:hAnsi="Times New Roman" w:cs="Times New Roman"/>
          <w:sz w:val="24"/>
          <w:szCs w:val="24"/>
        </w:rPr>
        <w:t>»</w:t>
      </w:r>
      <w:r w:rsidR="00F25BC3" w:rsidRPr="00EA77AF">
        <w:rPr>
          <w:rFonts w:ascii="Times New Roman" w:hAnsi="Times New Roman" w:cs="Times New Roman"/>
          <w:sz w:val="24"/>
          <w:szCs w:val="24"/>
        </w:rPr>
        <w:t>;</w:t>
      </w:r>
    </w:p>
    <w:p w:rsidR="00874C5B" w:rsidRDefault="00387713" w:rsidP="00874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Постановление Администрации Курской области от 24.11.2013 № 774-па «Об утверждении Государственной программы Курской области «Развитие экономики и внешних связей Курской области»;</w:t>
      </w:r>
    </w:p>
    <w:p w:rsidR="00387713" w:rsidRPr="00874C5B" w:rsidRDefault="00387713" w:rsidP="00874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C5B">
        <w:rPr>
          <w:rFonts w:ascii="Times New Roman" w:hAnsi="Times New Roman" w:cs="Times New Roman"/>
          <w:sz w:val="24"/>
          <w:szCs w:val="24"/>
        </w:rPr>
        <w:t>Постановление Правительства Курской области от 26.12.2023 № 1412-пп «Об утверждении Стратегии развития малого и среднего предпринимательства в Курской области на период до 2030 года»;</w:t>
      </w:r>
    </w:p>
    <w:p w:rsidR="00387713" w:rsidRPr="00EA77AF" w:rsidRDefault="00387713" w:rsidP="0038771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Курской области от 23.12.2024 № 1116-пп «Об </w:t>
      </w:r>
      <w:r w:rsidRPr="00EA77AF">
        <w:rPr>
          <w:rFonts w:ascii="Times New Roman" w:hAnsi="Times New Roman" w:cs="Times New Roman"/>
          <w:sz w:val="24"/>
          <w:szCs w:val="24"/>
        </w:rPr>
        <w:lastRenderedPageBreak/>
        <w:t>утверждении Программы развития потребительского рынка Курской области до 2030 года»;</w:t>
      </w:r>
    </w:p>
    <w:p w:rsidR="00F25BC3" w:rsidRPr="00EA77AF" w:rsidRDefault="00A103E5" w:rsidP="0038771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r w:rsidR="00F25BC3" w:rsidRPr="00EA77AF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F25BC3" w:rsidRPr="00EA77AF">
        <w:rPr>
          <w:rFonts w:ascii="Times New Roman" w:hAnsi="Times New Roman" w:cs="Times New Roman"/>
          <w:sz w:val="24"/>
          <w:szCs w:val="24"/>
        </w:rPr>
        <w:t xml:space="preserve"> Курской области от 14 декабря 2020 года </w:t>
      </w:r>
      <w:r w:rsidR="00ED50EA">
        <w:rPr>
          <w:rFonts w:ascii="Times New Roman" w:hAnsi="Times New Roman" w:cs="Times New Roman"/>
          <w:sz w:val="24"/>
          <w:szCs w:val="24"/>
        </w:rPr>
        <w:t>№</w:t>
      </w:r>
      <w:r w:rsidR="00F25BC3" w:rsidRPr="00EA77AF">
        <w:rPr>
          <w:rFonts w:ascii="Times New Roman" w:hAnsi="Times New Roman" w:cs="Times New Roman"/>
          <w:sz w:val="24"/>
          <w:szCs w:val="24"/>
        </w:rPr>
        <w:t xml:space="preserve"> 100-ЗКО </w:t>
      </w:r>
      <w:r w:rsidR="00ED50EA">
        <w:rPr>
          <w:rFonts w:ascii="Times New Roman" w:hAnsi="Times New Roman" w:cs="Times New Roman"/>
          <w:sz w:val="24"/>
          <w:szCs w:val="24"/>
        </w:rPr>
        <w:t>«</w:t>
      </w:r>
      <w:r w:rsidR="00F25BC3" w:rsidRPr="00EA77AF">
        <w:rPr>
          <w:rFonts w:ascii="Times New Roman" w:hAnsi="Times New Roman" w:cs="Times New Roman"/>
          <w:sz w:val="24"/>
          <w:szCs w:val="24"/>
        </w:rPr>
        <w:t>О Стратегии социально-экономического развития Курской области на период до 2030 года</w:t>
      </w:r>
      <w:r w:rsidR="00ED50EA">
        <w:rPr>
          <w:rFonts w:ascii="Times New Roman" w:hAnsi="Times New Roman" w:cs="Times New Roman"/>
          <w:sz w:val="24"/>
          <w:szCs w:val="24"/>
        </w:rPr>
        <w:t>»</w:t>
      </w:r>
      <w:r w:rsidR="00F25BC3" w:rsidRPr="00EA77AF">
        <w:rPr>
          <w:rFonts w:ascii="Times New Roman" w:hAnsi="Times New Roman" w:cs="Times New Roman"/>
          <w:sz w:val="24"/>
          <w:szCs w:val="24"/>
        </w:rPr>
        <w:t>;</w:t>
      </w:r>
    </w:p>
    <w:p w:rsidR="00F25BC3" w:rsidRDefault="00A103E5" w:rsidP="008809C2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12">
        <w:r w:rsidR="00F25BC3" w:rsidRPr="00EA77A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F25BC3" w:rsidRPr="00EA77AF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29.12.2021 </w:t>
      </w:r>
      <w:r w:rsidR="00ED50EA">
        <w:rPr>
          <w:rFonts w:ascii="Times New Roman" w:hAnsi="Times New Roman" w:cs="Times New Roman"/>
          <w:sz w:val="24"/>
          <w:szCs w:val="24"/>
        </w:rPr>
        <w:t>№</w:t>
      </w:r>
      <w:r w:rsidR="00F25BC3" w:rsidRPr="00EA77AF">
        <w:rPr>
          <w:rFonts w:ascii="Times New Roman" w:hAnsi="Times New Roman" w:cs="Times New Roman"/>
          <w:sz w:val="24"/>
          <w:szCs w:val="24"/>
        </w:rPr>
        <w:t xml:space="preserve"> 1513-па </w:t>
      </w:r>
      <w:r w:rsidR="00ED50EA">
        <w:rPr>
          <w:rFonts w:ascii="Times New Roman" w:hAnsi="Times New Roman" w:cs="Times New Roman"/>
          <w:sz w:val="24"/>
          <w:szCs w:val="24"/>
        </w:rPr>
        <w:t>«</w:t>
      </w:r>
      <w:r w:rsidR="00F25BC3" w:rsidRPr="00EA77AF">
        <w:rPr>
          <w:rFonts w:ascii="Times New Roman" w:hAnsi="Times New Roman" w:cs="Times New Roman"/>
          <w:sz w:val="24"/>
          <w:szCs w:val="24"/>
        </w:rPr>
        <w:t>Об утверждении Плана мероприятий по реализации Стратегии социально-экономического развития Курской области на период до 2030 года</w:t>
      </w:r>
      <w:r w:rsidR="00ED50EA">
        <w:rPr>
          <w:rFonts w:ascii="Times New Roman" w:hAnsi="Times New Roman" w:cs="Times New Roman"/>
          <w:sz w:val="24"/>
          <w:szCs w:val="24"/>
        </w:rPr>
        <w:t>»</w:t>
      </w:r>
      <w:r w:rsidR="001D1C29">
        <w:rPr>
          <w:rFonts w:ascii="Times New Roman" w:hAnsi="Times New Roman" w:cs="Times New Roman"/>
          <w:sz w:val="24"/>
          <w:szCs w:val="24"/>
        </w:rPr>
        <w:t>;</w:t>
      </w:r>
    </w:p>
    <w:p w:rsidR="001D1C29" w:rsidRPr="00D2728A" w:rsidRDefault="00C56269" w:rsidP="008809C2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D2728A">
        <w:rPr>
          <w:rFonts w:ascii="Times New Roman" w:hAnsi="Times New Roman" w:cs="Times New Roman"/>
          <w:color w:val="000099"/>
          <w:sz w:val="24"/>
          <w:szCs w:val="24"/>
        </w:rPr>
        <w:t>решение Железногорской городской Думы «О стратегии</w:t>
      </w:r>
      <w:r w:rsidR="001D1C29" w:rsidRPr="00D2728A">
        <w:rPr>
          <w:rFonts w:ascii="Times New Roman" w:hAnsi="Times New Roman" w:cs="Times New Roman"/>
          <w:color w:val="000099"/>
          <w:sz w:val="24"/>
          <w:szCs w:val="24"/>
        </w:rPr>
        <w:t xml:space="preserve"> социально-экономического развития города Железногорска Курской области до 2036 года</w:t>
      </w:r>
      <w:r w:rsidRPr="00D2728A">
        <w:rPr>
          <w:rFonts w:ascii="Times New Roman" w:hAnsi="Times New Roman" w:cs="Times New Roman"/>
          <w:color w:val="000099"/>
          <w:sz w:val="24"/>
          <w:szCs w:val="24"/>
        </w:rPr>
        <w:t>»</w:t>
      </w:r>
      <w:r w:rsidR="001D1C29" w:rsidRPr="00D2728A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F25BC3" w:rsidRPr="00EA77AF" w:rsidRDefault="00F25BC3" w:rsidP="008809C2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Приоритетами и целями </w:t>
      </w:r>
      <w:r w:rsidR="00384101" w:rsidRPr="00EA77AF">
        <w:rPr>
          <w:rFonts w:ascii="Times New Roman" w:hAnsi="Times New Roman" w:cs="Times New Roman"/>
          <w:sz w:val="24"/>
          <w:szCs w:val="24"/>
        </w:rPr>
        <w:t>муниципаль</w:t>
      </w:r>
      <w:r w:rsidRPr="00EA77AF">
        <w:rPr>
          <w:rFonts w:ascii="Times New Roman" w:hAnsi="Times New Roman" w:cs="Times New Roman"/>
          <w:sz w:val="24"/>
          <w:szCs w:val="24"/>
        </w:rPr>
        <w:t xml:space="preserve">ной политики в сфере реализации </w:t>
      </w:r>
      <w:r w:rsidR="00384101" w:rsidRPr="00EA77AF">
        <w:rPr>
          <w:rFonts w:ascii="Times New Roman" w:hAnsi="Times New Roman" w:cs="Times New Roman"/>
          <w:sz w:val="24"/>
          <w:szCs w:val="24"/>
        </w:rPr>
        <w:t>муниципаль</w:t>
      </w:r>
      <w:r w:rsidRPr="00EA77AF">
        <w:rPr>
          <w:rFonts w:ascii="Times New Roman" w:hAnsi="Times New Roman" w:cs="Times New Roman"/>
          <w:sz w:val="24"/>
          <w:szCs w:val="24"/>
        </w:rPr>
        <w:t>ной программы в том числе являются:</w:t>
      </w:r>
    </w:p>
    <w:p w:rsidR="00B17CC6" w:rsidRPr="00B17CC6" w:rsidRDefault="00F25BC3" w:rsidP="00B17CC6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улучшение инвестиционного климата в </w:t>
      </w:r>
      <w:r w:rsidR="00384101" w:rsidRPr="00EA77AF">
        <w:rPr>
          <w:rFonts w:ascii="Times New Roman" w:hAnsi="Times New Roman" w:cs="Times New Roman"/>
          <w:sz w:val="24"/>
          <w:szCs w:val="24"/>
        </w:rPr>
        <w:t>городе Железногорске</w:t>
      </w:r>
      <w:r w:rsidRPr="00EA77AF">
        <w:rPr>
          <w:rFonts w:ascii="Times New Roman" w:hAnsi="Times New Roman" w:cs="Times New Roman"/>
          <w:sz w:val="24"/>
          <w:szCs w:val="24"/>
        </w:rPr>
        <w:t xml:space="preserve"> для обеспечения </w:t>
      </w:r>
      <w:r w:rsidRPr="00B17CC6">
        <w:rPr>
          <w:rFonts w:ascii="Times New Roman" w:hAnsi="Times New Roman" w:cs="Times New Roman"/>
          <w:sz w:val="24"/>
          <w:szCs w:val="24"/>
        </w:rPr>
        <w:t>стабильного притока инвестиций, обеспечивающих экономический рост и повышение уровня жизни населения;</w:t>
      </w:r>
    </w:p>
    <w:p w:rsidR="00387713" w:rsidRPr="00B17CC6" w:rsidRDefault="00387713" w:rsidP="00B17CC6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CC6">
        <w:rPr>
          <w:rFonts w:ascii="Times New Roman" w:hAnsi="Times New Roman" w:cs="Times New Roman"/>
          <w:sz w:val="24"/>
          <w:szCs w:val="24"/>
        </w:rPr>
        <w:t>формирование благоприятных условий для устойчивого функционирования и развития малого и среднего предпринимательства на территории города Железногорска.</w:t>
      </w:r>
    </w:p>
    <w:p w:rsidR="00F25BC3" w:rsidRPr="00B17CC6" w:rsidRDefault="00F2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4E26" w:rsidRPr="00EA77AF" w:rsidRDefault="00214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BC3" w:rsidRPr="00EA77AF" w:rsidRDefault="00F25BC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3. Задачи</w:t>
      </w:r>
      <w:r w:rsidR="00184B88">
        <w:rPr>
          <w:rFonts w:ascii="Times New Roman" w:hAnsi="Times New Roman" w:cs="Times New Roman"/>
          <w:sz w:val="24"/>
          <w:szCs w:val="24"/>
        </w:rPr>
        <w:t xml:space="preserve"> </w:t>
      </w:r>
      <w:r w:rsidR="00C053CA" w:rsidRPr="00EA77AF">
        <w:rPr>
          <w:rFonts w:ascii="Times New Roman" w:hAnsi="Times New Roman" w:cs="Times New Roman"/>
          <w:sz w:val="24"/>
          <w:szCs w:val="24"/>
        </w:rPr>
        <w:t>муниципаль</w:t>
      </w:r>
      <w:r w:rsidRPr="00EA77AF">
        <w:rPr>
          <w:rFonts w:ascii="Times New Roman" w:hAnsi="Times New Roman" w:cs="Times New Roman"/>
          <w:sz w:val="24"/>
          <w:szCs w:val="24"/>
        </w:rPr>
        <w:t>ного управления, способы их</w:t>
      </w:r>
    </w:p>
    <w:p w:rsidR="00F25BC3" w:rsidRPr="00EA77AF" w:rsidRDefault="00F2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эффективного решения в соответствующей отрасли экономики</w:t>
      </w:r>
    </w:p>
    <w:p w:rsidR="00F25BC3" w:rsidRPr="00EA77AF" w:rsidRDefault="00F2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и сфере </w:t>
      </w:r>
      <w:r w:rsidR="00C053CA" w:rsidRPr="00EA77AF">
        <w:rPr>
          <w:rFonts w:ascii="Times New Roman" w:hAnsi="Times New Roman" w:cs="Times New Roman"/>
          <w:sz w:val="24"/>
          <w:szCs w:val="24"/>
        </w:rPr>
        <w:t>муниципаль</w:t>
      </w:r>
      <w:r w:rsidRPr="00EA77AF">
        <w:rPr>
          <w:rFonts w:ascii="Times New Roman" w:hAnsi="Times New Roman" w:cs="Times New Roman"/>
          <w:sz w:val="24"/>
          <w:szCs w:val="24"/>
        </w:rPr>
        <w:t xml:space="preserve">ного управления </w:t>
      </w:r>
      <w:r w:rsidR="00BB0114">
        <w:rPr>
          <w:rFonts w:ascii="Times New Roman" w:hAnsi="Times New Roman" w:cs="Times New Roman"/>
          <w:sz w:val="24"/>
          <w:szCs w:val="24"/>
        </w:rPr>
        <w:t xml:space="preserve">города Железногорска </w:t>
      </w:r>
      <w:r w:rsidRPr="00EA77AF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F25BC3" w:rsidRPr="00EA77AF" w:rsidRDefault="00F2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BC3" w:rsidRPr="00EA77AF" w:rsidRDefault="00F25BC3" w:rsidP="008809C2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Цель 1 </w:t>
      </w:r>
      <w:r w:rsidR="005D2663" w:rsidRPr="00EA77AF">
        <w:rPr>
          <w:rFonts w:ascii="Times New Roman" w:hAnsi="Times New Roman" w:cs="Times New Roman"/>
          <w:sz w:val="24"/>
          <w:szCs w:val="24"/>
        </w:rPr>
        <w:t>муниципаль</w:t>
      </w:r>
      <w:r w:rsidRPr="00EA77AF">
        <w:rPr>
          <w:rFonts w:ascii="Times New Roman" w:hAnsi="Times New Roman" w:cs="Times New Roman"/>
          <w:sz w:val="24"/>
          <w:szCs w:val="24"/>
        </w:rPr>
        <w:t xml:space="preserve">ной программы - создание благоприятного </w:t>
      </w:r>
      <w:r w:rsidR="005D2663" w:rsidRPr="00EA77AF">
        <w:rPr>
          <w:rFonts w:ascii="Times New Roman" w:hAnsi="Times New Roman" w:cs="Times New Roman"/>
          <w:sz w:val="24"/>
          <w:szCs w:val="24"/>
        </w:rPr>
        <w:t>инвестиционного</w:t>
      </w:r>
      <w:r w:rsidRPr="00EA77AF">
        <w:rPr>
          <w:rFonts w:ascii="Times New Roman" w:hAnsi="Times New Roman" w:cs="Times New Roman"/>
          <w:sz w:val="24"/>
          <w:szCs w:val="24"/>
        </w:rPr>
        <w:t xml:space="preserve"> климата </w:t>
      </w:r>
      <w:r w:rsidR="008809C2" w:rsidRPr="00EA77AF">
        <w:rPr>
          <w:rFonts w:ascii="Times New Roman" w:hAnsi="Times New Roman" w:cs="Times New Roman"/>
          <w:sz w:val="24"/>
          <w:szCs w:val="24"/>
        </w:rPr>
        <w:t>для развития экономики города Железногорска</w:t>
      </w:r>
      <w:r w:rsidRPr="00EA77AF">
        <w:rPr>
          <w:rFonts w:ascii="Times New Roman" w:hAnsi="Times New Roman" w:cs="Times New Roman"/>
          <w:sz w:val="24"/>
          <w:szCs w:val="24"/>
        </w:rPr>
        <w:t>.</w:t>
      </w:r>
    </w:p>
    <w:p w:rsidR="00F25BC3" w:rsidRPr="00EA77AF" w:rsidRDefault="00F25BC3" w:rsidP="008809C2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решение следующих задач:</w:t>
      </w:r>
    </w:p>
    <w:p w:rsidR="00115630" w:rsidRDefault="00F25BC3" w:rsidP="00115630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создание условий для привлечения инвестиций в экономику </w:t>
      </w:r>
      <w:r w:rsidR="008809C2" w:rsidRPr="00EA77AF">
        <w:rPr>
          <w:rFonts w:ascii="Times New Roman" w:hAnsi="Times New Roman" w:cs="Times New Roman"/>
          <w:sz w:val="24"/>
          <w:szCs w:val="24"/>
        </w:rPr>
        <w:t xml:space="preserve">города Железногорска </w:t>
      </w:r>
      <w:r w:rsidRPr="00EA77AF">
        <w:rPr>
          <w:rFonts w:ascii="Times New Roman" w:hAnsi="Times New Roman" w:cs="Times New Roman"/>
          <w:sz w:val="24"/>
          <w:szCs w:val="24"/>
        </w:rPr>
        <w:t>Курской области;</w:t>
      </w:r>
    </w:p>
    <w:p w:rsidR="005C64FD" w:rsidRPr="00115630" w:rsidRDefault="005C64FD" w:rsidP="00115630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630">
        <w:rPr>
          <w:rFonts w:ascii="Times New Roman" w:hAnsi="Times New Roman" w:cs="Times New Roman"/>
          <w:sz w:val="24"/>
          <w:szCs w:val="24"/>
        </w:rPr>
        <w:t>информационное обеспечение инвестиционной деятельности.</w:t>
      </w:r>
    </w:p>
    <w:p w:rsidR="003932E0" w:rsidRPr="00EA77AF" w:rsidRDefault="00F25BC3" w:rsidP="008809C2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Ожидаемым</w:t>
      </w:r>
      <w:r w:rsidR="003932E0" w:rsidRPr="00EA77AF">
        <w:rPr>
          <w:rFonts w:ascii="Times New Roman" w:hAnsi="Times New Roman" w:cs="Times New Roman"/>
          <w:sz w:val="24"/>
          <w:szCs w:val="24"/>
        </w:rPr>
        <w:t>и</w:t>
      </w:r>
      <w:r w:rsidRPr="00EA77AF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3932E0" w:rsidRPr="00EA77AF">
        <w:rPr>
          <w:rFonts w:ascii="Times New Roman" w:hAnsi="Times New Roman" w:cs="Times New Roman"/>
          <w:sz w:val="24"/>
          <w:szCs w:val="24"/>
        </w:rPr>
        <w:t>ами</w:t>
      </w:r>
      <w:r w:rsidRPr="00EA77AF">
        <w:rPr>
          <w:rFonts w:ascii="Times New Roman" w:hAnsi="Times New Roman" w:cs="Times New Roman"/>
          <w:sz w:val="24"/>
          <w:szCs w:val="24"/>
        </w:rPr>
        <w:t xml:space="preserve"> реализации указанной цели явля</w:t>
      </w:r>
      <w:r w:rsidR="003932E0" w:rsidRPr="00EA77AF">
        <w:rPr>
          <w:rFonts w:ascii="Times New Roman" w:hAnsi="Times New Roman" w:cs="Times New Roman"/>
          <w:sz w:val="24"/>
          <w:szCs w:val="24"/>
        </w:rPr>
        <w:t>ю</w:t>
      </w:r>
      <w:r w:rsidRPr="00EA77AF">
        <w:rPr>
          <w:rFonts w:ascii="Times New Roman" w:hAnsi="Times New Roman" w:cs="Times New Roman"/>
          <w:sz w:val="24"/>
          <w:szCs w:val="24"/>
        </w:rPr>
        <w:t>тся</w:t>
      </w:r>
      <w:r w:rsidR="005E5920" w:rsidRPr="00EA77AF">
        <w:rPr>
          <w:rFonts w:ascii="Times New Roman" w:hAnsi="Times New Roman" w:cs="Times New Roman"/>
          <w:sz w:val="24"/>
          <w:szCs w:val="24"/>
        </w:rPr>
        <w:t xml:space="preserve"> достижение к 203</w:t>
      </w:r>
      <w:r w:rsidR="003224FB" w:rsidRPr="00EA77AF">
        <w:rPr>
          <w:rFonts w:ascii="Times New Roman" w:hAnsi="Times New Roman" w:cs="Times New Roman"/>
          <w:sz w:val="24"/>
          <w:szCs w:val="24"/>
        </w:rPr>
        <w:t>0</w:t>
      </w:r>
      <w:r w:rsidR="005E5920" w:rsidRPr="00EA77AF">
        <w:rPr>
          <w:rFonts w:ascii="Times New Roman" w:hAnsi="Times New Roman" w:cs="Times New Roman"/>
          <w:sz w:val="24"/>
          <w:szCs w:val="24"/>
        </w:rPr>
        <w:t xml:space="preserve"> году</w:t>
      </w:r>
      <w:r w:rsidR="003932E0" w:rsidRPr="00EA77AF">
        <w:rPr>
          <w:rFonts w:ascii="Times New Roman" w:hAnsi="Times New Roman" w:cs="Times New Roman"/>
          <w:sz w:val="24"/>
          <w:szCs w:val="24"/>
        </w:rPr>
        <w:t>:</w:t>
      </w:r>
    </w:p>
    <w:p w:rsidR="005E5920" w:rsidRPr="00D2728A" w:rsidRDefault="005362AD" w:rsidP="008809C2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D2728A">
        <w:rPr>
          <w:rFonts w:ascii="Times New Roman" w:hAnsi="Times New Roman" w:cs="Times New Roman"/>
          <w:color w:val="000099"/>
          <w:sz w:val="24"/>
          <w:szCs w:val="24"/>
        </w:rPr>
        <w:t>Прирост объема инвестиций в основной капитал (по крупным и средним организациям города) к 2020 году на 50</w:t>
      </w:r>
      <w:r w:rsidR="00D2728A">
        <w:rPr>
          <w:rFonts w:ascii="Times New Roman" w:hAnsi="Times New Roman" w:cs="Times New Roman"/>
          <w:color w:val="000099"/>
          <w:sz w:val="24"/>
          <w:szCs w:val="24"/>
        </w:rPr>
        <w:t>,3</w:t>
      </w:r>
      <w:r w:rsidRPr="00D2728A">
        <w:rPr>
          <w:rFonts w:ascii="Times New Roman" w:hAnsi="Times New Roman" w:cs="Times New Roman"/>
          <w:color w:val="000099"/>
          <w:sz w:val="24"/>
          <w:szCs w:val="24"/>
        </w:rPr>
        <w:t xml:space="preserve"> %.</w:t>
      </w:r>
    </w:p>
    <w:p w:rsidR="001256E6" w:rsidRPr="00D2728A" w:rsidRDefault="001256E6" w:rsidP="008809C2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D2728A">
        <w:rPr>
          <w:rFonts w:ascii="Times New Roman" w:hAnsi="Times New Roman" w:cs="Times New Roman"/>
          <w:color w:val="000099"/>
          <w:sz w:val="24"/>
          <w:szCs w:val="24"/>
        </w:rPr>
        <w:t>Расчет показателя производится в соответствии с Приказом Минэкономразвития России от 22.04.2025 № 263 «Об утверждении методики расчета показателя «Прирост объема инвестиций в основной капитал к 2020 году» национального проекта «Эффективная и конкурентная экономика»</w:t>
      </w:r>
      <w:r w:rsidR="00FA5F1A" w:rsidRPr="00D2728A">
        <w:rPr>
          <w:rFonts w:ascii="Times New Roman" w:hAnsi="Times New Roman" w:cs="Times New Roman"/>
          <w:color w:val="000099"/>
          <w:sz w:val="24"/>
          <w:szCs w:val="24"/>
        </w:rPr>
        <w:t xml:space="preserve"> с учетом статистических данных по муниципальному образованию</w:t>
      </w:r>
      <w:r w:rsidR="00AA1C88" w:rsidRPr="00D2728A">
        <w:rPr>
          <w:rFonts w:ascii="Times New Roman" w:hAnsi="Times New Roman" w:cs="Times New Roman"/>
          <w:color w:val="000099"/>
          <w:sz w:val="24"/>
          <w:szCs w:val="24"/>
        </w:rPr>
        <w:t xml:space="preserve"> «город Железногорск»</w:t>
      </w:r>
      <w:r w:rsidR="00FA5F1A" w:rsidRPr="00D2728A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10479C" w:rsidRPr="00EA77AF" w:rsidRDefault="0010479C" w:rsidP="001047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Цель 2 муниципальной программы </w:t>
      </w:r>
      <w:r w:rsidR="00E4215B">
        <w:rPr>
          <w:rFonts w:ascii="Times New Roman" w:hAnsi="Times New Roman" w:cs="Times New Roman"/>
          <w:sz w:val="24"/>
          <w:szCs w:val="24"/>
        </w:rPr>
        <w:t>–</w:t>
      </w:r>
      <w:r w:rsidRPr="00EA77AF">
        <w:rPr>
          <w:rFonts w:ascii="Times New Roman" w:hAnsi="Times New Roman" w:cs="Times New Roman"/>
          <w:sz w:val="24"/>
          <w:szCs w:val="24"/>
        </w:rPr>
        <w:t xml:space="preserve"> </w:t>
      </w:r>
      <w:r w:rsidR="00E4215B" w:rsidRPr="00E4215B">
        <w:rPr>
          <w:rFonts w:ascii="Times New Roman" w:hAnsi="Times New Roman" w:cs="Times New Roman"/>
          <w:color w:val="006600"/>
          <w:sz w:val="24"/>
          <w:szCs w:val="24"/>
        </w:rPr>
        <w:t xml:space="preserve">формирование благоприятных условий для устойчивого функционирования и развития </w:t>
      </w:r>
      <w:r w:rsidR="008C362E" w:rsidRPr="00E4215B">
        <w:rPr>
          <w:rFonts w:ascii="Times New Roman" w:hAnsi="Times New Roman" w:cs="Times New Roman"/>
          <w:color w:val="006600"/>
          <w:sz w:val="24"/>
          <w:szCs w:val="24"/>
        </w:rPr>
        <w:t>МСП</w:t>
      </w:r>
      <w:r w:rsidR="00A52305">
        <w:rPr>
          <w:rFonts w:ascii="Times New Roman" w:hAnsi="Times New Roman" w:cs="Times New Roman"/>
          <w:color w:val="006600"/>
          <w:sz w:val="24"/>
          <w:szCs w:val="24"/>
        </w:rPr>
        <w:t xml:space="preserve"> в городе Железногорске</w:t>
      </w:r>
      <w:r w:rsidRPr="00E4215B">
        <w:rPr>
          <w:rFonts w:ascii="Times New Roman" w:hAnsi="Times New Roman" w:cs="Times New Roman"/>
          <w:color w:val="006600"/>
          <w:sz w:val="24"/>
          <w:szCs w:val="24"/>
        </w:rPr>
        <w:t>.</w:t>
      </w:r>
    </w:p>
    <w:p w:rsidR="0010479C" w:rsidRPr="00EA77AF" w:rsidRDefault="0010479C" w:rsidP="001047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решение следующих задач:</w:t>
      </w:r>
    </w:p>
    <w:p w:rsidR="0010479C" w:rsidRPr="00EA77AF" w:rsidRDefault="0010479C" w:rsidP="001047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содействие субъектам МСП в привлечении финансовых ресурсов для осуществления предпринимательской деятельности;</w:t>
      </w:r>
    </w:p>
    <w:p w:rsidR="0010479C" w:rsidRPr="00EA77AF" w:rsidRDefault="0010479C" w:rsidP="001047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предоставление субсидий из бюджета города Железногорска.</w:t>
      </w:r>
    </w:p>
    <w:p w:rsidR="0013665C" w:rsidRPr="00EA77AF" w:rsidRDefault="0013665C" w:rsidP="0013665C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Ожидаемыми результатами реализации указанной цели являются достижение к 2030 году:</w:t>
      </w:r>
    </w:p>
    <w:p w:rsidR="0013665C" w:rsidRPr="006A22FF" w:rsidRDefault="0013665C" w:rsidP="0013665C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2FF">
        <w:rPr>
          <w:rFonts w:ascii="Times New Roman" w:hAnsi="Times New Roman" w:cs="Times New Roman"/>
          <w:sz w:val="24"/>
          <w:szCs w:val="24"/>
        </w:rPr>
        <w:t>число субъектов малого и среднего предпринимательства, зарегистрированных на территории города в расчете на 10 тыс. человек населения 297 ед.;</w:t>
      </w:r>
    </w:p>
    <w:p w:rsidR="0013665C" w:rsidRDefault="0013665C" w:rsidP="0013665C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2FF">
        <w:rPr>
          <w:rFonts w:ascii="Times New Roman" w:hAnsi="Times New Roman" w:cs="Times New Roman"/>
          <w:sz w:val="24"/>
          <w:szCs w:val="24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города 13,8 %.</w:t>
      </w:r>
    </w:p>
    <w:p w:rsidR="00F25BC3" w:rsidRPr="00EA77AF" w:rsidRDefault="00F25BC3" w:rsidP="0013665C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Способами решения указанных задач являются:</w:t>
      </w:r>
    </w:p>
    <w:p w:rsidR="002C14D4" w:rsidRPr="00EA77AF" w:rsidRDefault="00905E24" w:rsidP="00D13097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</w:pPr>
      <w:r w:rsidRPr="00EA77AF">
        <w:lastRenderedPageBreak/>
        <w:t>о</w:t>
      </w:r>
      <w:r w:rsidR="000800D9" w:rsidRPr="00EA77AF">
        <w:t xml:space="preserve">беспечение участия </w:t>
      </w:r>
      <w:r w:rsidRPr="00EA77AF">
        <w:t xml:space="preserve">города Железногорска </w:t>
      </w:r>
      <w:r w:rsidR="000800D9" w:rsidRPr="00EA77AF">
        <w:t>в проводимых ярмарках на публичных мероприятиях межрегионального, федерального и международного уровня</w:t>
      </w:r>
      <w:r w:rsidR="002C14D4" w:rsidRPr="00EA77AF">
        <w:t>;</w:t>
      </w:r>
    </w:p>
    <w:p w:rsidR="00905E24" w:rsidRPr="00EA77AF" w:rsidRDefault="00905E24" w:rsidP="00D13097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</w:pPr>
      <w:r w:rsidRPr="00EA77AF">
        <w:t>формирование и ежегодное обновление инвестиционного паспорта города;</w:t>
      </w:r>
    </w:p>
    <w:p w:rsidR="002C14D4" w:rsidRPr="00EA77AF" w:rsidRDefault="00113763" w:rsidP="00D13097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>актуализация информации о муниципальном</w:t>
      </w:r>
      <w:r w:rsidR="00132BD5" w:rsidRPr="00EA77AF">
        <w:rPr>
          <w:rFonts w:ascii="Times New Roman" w:hAnsi="Times New Roman"/>
          <w:sz w:val="24"/>
          <w:szCs w:val="24"/>
        </w:rPr>
        <w:t xml:space="preserve"> инвестиционном стандарте</w:t>
      </w:r>
      <w:r w:rsidR="002C14D4" w:rsidRPr="00EA77AF">
        <w:rPr>
          <w:rFonts w:ascii="Times New Roman" w:hAnsi="Times New Roman"/>
          <w:sz w:val="24"/>
          <w:szCs w:val="24"/>
        </w:rPr>
        <w:t xml:space="preserve">; </w:t>
      </w:r>
    </w:p>
    <w:p w:rsidR="002C14D4" w:rsidRPr="00EA77AF" w:rsidRDefault="002C14D4" w:rsidP="00132BD5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 xml:space="preserve">участие в </w:t>
      </w:r>
      <w:r w:rsidR="00132BD5" w:rsidRPr="00EA77AF">
        <w:rPr>
          <w:rFonts w:ascii="Times New Roman" w:hAnsi="Times New Roman"/>
          <w:sz w:val="24"/>
          <w:szCs w:val="24"/>
        </w:rPr>
        <w:t>подготовке информационных макетов инвестиционных проектов об инвестиционной привлекательности города, стендов об экономическом и культурном потенциале города Железногорска;</w:t>
      </w:r>
    </w:p>
    <w:p w:rsidR="002C14D4" w:rsidRPr="00EA77AF" w:rsidRDefault="00132BD5" w:rsidP="00132BD5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>участие в разработке презентационных фильмов об экономическом потенциале инвестиционной привлекательности города Железногорска</w:t>
      </w:r>
      <w:r w:rsidR="002C14D4" w:rsidRPr="00EA77AF">
        <w:rPr>
          <w:rFonts w:ascii="Times New Roman" w:hAnsi="Times New Roman"/>
          <w:sz w:val="24"/>
          <w:szCs w:val="24"/>
        </w:rPr>
        <w:t>;</w:t>
      </w:r>
    </w:p>
    <w:p w:rsidR="0025109D" w:rsidRPr="00EA77AF" w:rsidRDefault="0025109D" w:rsidP="00132BD5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>формирование перечня свободных земельных участков для предложения инвесторам;</w:t>
      </w:r>
    </w:p>
    <w:p w:rsidR="0025109D" w:rsidRPr="00EA77AF" w:rsidRDefault="0025109D" w:rsidP="00132BD5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A77AF">
        <w:rPr>
          <w:rFonts w:ascii="Times New Roman" w:hAnsi="Times New Roman"/>
          <w:sz w:val="24"/>
          <w:szCs w:val="24"/>
        </w:rPr>
        <w:t>осуществление мониторинга реализации инвестиционных проектов на территории города Железногорска, включенных в реестр инвестиционных проектов Курской области.</w:t>
      </w:r>
    </w:p>
    <w:p w:rsidR="00F25BC3" w:rsidRDefault="00F2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4E26" w:rsidRPr="00EA77AF" w:rsidRDefault="00214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BC3" w:rsidRPr="00EA77AF" w:rsidRDefault="00F25BC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4. Задачи, определенные в соответствии с национальными</w:t>
      </w:r>
    </w:p>
    <w:p w:rsidR="00F25BC3" w:rsidRPr="00EA77AF" w:rsidRDefault="00F25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целями развития</w:t>
      </w:r>
    </w:p>
    <w:p w:rsidR="00F25BC3" w:rsidRPr="00EA77AF" w:rsidRDefault="00F2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BC3" w:rsidRPr="00EA77AF" w:rsidRDefault="005D26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Муниципаль</w:t>
      </w:r>
      <w:r w:rsidR="00F25BC3" w:rsidRPr="00EA77AF">
        <w:rPr>
          <w:rFonts w:ascii="Times New Roman" w:hAnsi="Times New Roman" w:cs="Times New Roman"/>
          <w:sz w:val="24"/>
          <w:szCs w:val="24"/>
        </w:rPr>
        <w:t xml:space="preserve">ная программа способствует реализации национальной цели развития Российской Федерации </w:t>
      </w:r>
      <w:r w:rsidR="00ED50EA">
        <w:rPr>
          <w:rFonts w:ascii="Times New Roman" w:hAnsi="Times New Roman" w:cs="Times New Roman"/>
          <w:sz w:val="24"/>
          <w:szCs w:val="24"/>
        </w:rPr>
        <w:t>«</w:t>
      </w:r>
      <w:r w:rsidR="00F25BC3" w:rsidRPr="00EA77AF">
        <w:rPr>
          <w:rFonts w:ascii="Times New Roman" w:hAnsi="Times New Roman" w:cs="Times New Roman"/>
          <w:sz w:val="24"/>
          <w:szCs w:val="24"/>
        </w:rPr>
        <w:t>Устойчивая и динамичная экономика</w:t>
      </w:r>
      <w:r w:rsidR="00ED50EA">
        <w:rPr>
          <w:rFonts w:ascii="Times New Roman" w:hAnsi="Times New Roman" w:cs="Times New Roman"/>
          <w:sz w:val="24"/>
          <w:szCs w:val="24"/>
        </w:rPr>
        <w:t>»</w:t>
      </w:r>
      <w:r w:rsidR="00F25BC3" w:rsidRPr="00EA77AF">
        <w:rPr>
          <w:rFonts w:ascii="Times New Roman" w:hAnsi="Times New Roman" w:cs="Times New Roman"/>
          <w:sz w:val="24"/>
          <w:szCs w:val="24"/>
        </w:rPr>
        <w:t xml:space="preserve">, определенной </w:t>
      </w:r>
      <w:hyperlink r:id="rId13">
        <w:r w:rsidR="00F25BC3" w:rsidRPr="00E4215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="00F25BC3" w:rsidRPr="00E4215B">
        <w:rPr>
          <w:rFonts w:ascii="Times New Roman" w:hAnsi="Times New Roman" w:cs="Times New Roman"/>
          <w:sz w:val="24"/>
          <w:szCs w:val="24"/>
        </w:rPr>
        <w:t xml:space="preserve"> </w:t>
      </w:r>
      <w:r w:rsidR="00F25BC3" w:rsidRPr="00EA77AF">
        <w:rPr>
          <w:rFonts w:ascii="Times New Roman" w:hAnsi="Times New Roman" w:cs="Times New Roman"/>
          <w:sz w:val="24"/>
          <w:szCs w:val="24"/>
        </w:rPr>
        <w:t xml:space="preserve">Президента Российской Федерации от 7 мая 2024 года </w:t>
      </w:r>
      <w:r w:rsidR="00ED50EA">
        <w:rPr>
          <w:rFonts w:ascii="Times New Roman" w:hAnsi="Times New Roman" w:cs="Times New Roman"/>
          <w:sz w:val="24"/>
          <w:szCs w:val="24"/>
        </w:rPr>
        <w:t>№</w:t>
      </w:r>
      <w:r w:rsidR="00F25BC3" w:rsidRPr="00EA77AF">
        <w:rPr>
          <w:rFonts w:ascii="Times New Roman" w:hAnsi="Times New Roman" w:cs="Times New Roman"/>
          <w:sz w:val="24"/>
          <w:szCs w:val="24"/>
        </w:rPr>
        <w:t xml:space="preserve"> 309 </w:t>
      </w:r>
      <w:r w:rsidR="00ED50EA">
        <w:rPr>
          <w:rFonts w:ascii="Times New Roman" w:hAnsi="Times New Roman" w:cs="Times New Roman"/>
          <w:sz w:val="24"/>
          <w:szCs w:val="24"/>
        </w:rPr>
        <w:t>«</w:t>
      </w:r>
      <w:r w:rsidR="00F25BC3" w:rsidRPr="00EA77AF">
        <w:rPr>
          <w:rFonts w:ascii="Times New Roman" w:hAnsi="Times New Roman" w:cs="Times New Roman"/>
          <w:sz w:val="24"/>
          <w:szCs w:val="24"/>
        </w:rPr>
        <w:t>О национальных целях развития Российской Федерации на период до 2030 года и на перспективу до 2036 года</w:t>
      </w:r>
      <w:r w:rsidR="00ED50EA">
        <w:rPr>
          <w:rFonts w:ascii="Times New Roman" w:hAnsi="Times New Roman" w:cs="Times New Roman"/>
          <w:sz w:val="24"/>
          <w:szCs w:val="24"/>
        </w:rPr>
        <w:t>»</w:t>
      </w:r>
      <w:r w:rsidR="00F25BC3" w:rsidRPr="00EA77AF">
        <w:rPr>
          <w:rFonts w:ascii="Times New Roman" w:hAnsi="Times New Roman" w:cs="Times New Roman"/>
          <w:sz w:val="24"/>
          <w:szCs w:val="24"/>
        </w:rPr>
        <w:t xml:space="preserve"> путем решения задач, предусмотренных </w:t>
      </w:r>
      <w:r w:rsidRPr="00EA77AF">
        <w:rPr>
          <w:rFonts w:ascii="Times New Roman" w:hAnsi="Times New Roman" w:cs="Times New Roman"/>
          <w:sz w:val="24"/>
          <w:szCs w:val="24"/>
        </w:rPr>
        <w:t>муниципаль</w:t>
      </w:r>
      <w:r w:rsidR="00F25BC3" w:rsidRPr="00EA77AF">
        <w:rPr>
          <w:rFonts w:ascii="Times New Roman" w:hAnsi="Times New Roman" w:cs="Times New Roman"/>
          <w:sz w:val="24"/>
          <w:szCs w:val="24"/>
        </w:rPr>
        <w:t>ной программой.</w:t>
      </w:r>
    </w:p>
    <w:p w:rsidR="00F25BC3" w:rsidRDefault="00F2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4E26" w:rsidRPr="00EA77AF" w:rsidRDefault="00214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0E2D" w:rsidRDefault="00E103AF" w:rsidP="00B20E2D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II. </w:t>
      </w:r>
      <w:r w:rsidR="00115630">
        <w:rPr>
          <w:rFonts w:ascii="Times New Roman" w:hAnsi="Times New Roman" w:cs="Times New Roman"/>
          <w:sz w:val="24"/>
          <w:szCs w:val="24"/>
        </w:rPr>
        <w:t xml:space="preserve">Правила финансирования и расходования средств </w:t>
      </w:r>
      <w:r w:rsidR="00B20E2D">
        <w:rPr>
          <w:rFonts w:ascii="Times New Roman" w:hAnsi="Times New Roman" w:cs="Times New Roman"/>
          <w:sz w:val="24"/>
          <w:szCs w:val="24"/>
        </w:rPr>
        <w:t xml:space="preserve">бюджета города Железногорска </w:t>
      </w:r>
      <w:r w:rsidR="00B20E2D" w:rsidRPr="00EA77AF">
        <w:rPr>
          <w:rFonts w:ascii="Times New Roman" w:hAnsi="Times New Roman" w:cs="Times New Roman"/>
          <w:sz w:val="24"/>
          <w:szCs w:val="24"/>
        </w:rPr>
        <w:t>и субсидии, предоставляемой из бюджета Курской области бюджету муниципального образования «городской округ город Железногорск» Курской области</w:t>
      </w:r>
      <w:r w:rsidR="00B20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3AF" w:rsidRPr="00EA77AF" w:rsidRDefault="00115630" w:rsidP="00B20E2D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мероприятий муниципальной программы</w:t>
      </w:r>
    </w:p>
    <w:p w:rsidR="00E103AF" w:rsidRPr="00EA77AF" w:rsidRDefault="00E103AF" w:rsidP="00E103A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15630" w:rsidRDefault="00662D94" w:rsidP="001156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115630">
        <w:rPr>
          <w:rFonts w:ascii="Times New Roman" w:hAnsi="Times New Roman" w:cs="Times New Roman"/>
          <w:sz w:val="24"/>
          <w:szCs w:val="24"/>
        </w:rPr>
        <w:t xml:space="preserve">финансирования и расходования средств бюджета города Железногорска </w:t>
      </w:r>
      <w:r w:rsidR="00115630" w:rsidRPr="00EA77AF">
        <w:rPr>
          <w:rFonts w:ascii="Times New Roman" w:hAnsi="Times New Roman" w:cs="Times New Roman"/>
          <w:sz w:val="24"/>
          <w:szCs w:val="24"/>
        </w:rPr>
        <w:t>и субсидии, предоставляемой из бюджета Курской области бюджету муниципального образования «городской округ город Железногорск» Курской области</w:t>
      </w:r>
      <w:r w:rsidR="00115630">
        <w:rPr>
          <w:rFonts w:ascii="Times New Roman" w:hAnsi="Times New Roman" w:cs="Times New Roman"/>
          <w:sz w:val="24"/>
          <w:szCs w:val="24"/>
        </w:rPr>
        <w:t xml:space="preserve"> на реализацию мероприятий по развитию малого и среднего предпринимательства.</w:t>
      </w:r>
    </w:p>
    <w:p w:rsidR="00F25BC3" w:rsidRPr="00EA77AF" w:rsidRDefault="00F25BC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5630" w:rsidRDefault="00115630" w:rsidP="001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5630" w:rsidRDefault="00115630" w:rsidP="001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5630" w:rsidRDefault="00115630" w:rsidP="001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25BC3" w:rsidRPr="00EA77AF" w:rsidRDefault="00F25BC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14E26" w:rsidRDefault="00214E26">
      <w:pPr>
        <w:spacing w:after="200" w:line="276" w:lineRule="auto"/>
      </w:pPr>
      <w:r>
        <w:br w:type="page"/>
      </w:r>
    </w:p>
    <w:p w:rsidR="00F25BC3" w:rsidRPr="00EA77AF" w:rsidRDefault="00F25B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25BC3" w:rsidRPr="00EA77AF" w:rsidRDefault="00F25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к </w:t>
      </w:r>
      <w:r w:rsidR="00E103AF" w:rsidRPr="00EA77AF">
        <w:rPr>
          <w:rFonts w:ascii="Times New Roman" w:hAnsi="Times New Roman" w:cs="Times New Roman"/>
          <w:sz w:val="24"/>
          <w:szCs w:val="24"/>
        </w:rPr>
        <w:t>муниципальной</w:t>
      </w:r>
      <w:r w:rsidRPr="00EA77AF">
        <w:rPr>
          <w:rFonts w:ascii="Times New Roman" w:hAnsi="Times New Roman" w:cs="Times New Roman"/>
          <w:sz w:val="24"/>
          <w:szCs w:val="24"/>
        </w:rPr>
        <w:t xml:space="preserve"> программе</w:t>
      </w:r>
    </w:p>
    <w:p w:rsidR="00F25BC3" w:rsidRPr="00EA77AF" w:rsidRDefault="00E103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города Железногорска </w:t>
      </w:r>
      <w:r w:rsidR="00F25BC3" w:rsidRPr="00EA77AF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E103AF" w:rsidRPr="00EA77AF" w:rsidRDefault="003F342A" w:rsidP="00E103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103AF" w:rsidRPr="00EA77AF">
        <w:rPr>
          <w:rFonts w:ascii="Times New Roman" w:hAnsi="Times New Roman" w:cs="Times New Roman"/>
          <w:sz w:val="24"/>
          <w:szCs w:val="24"/>
        </w:rPr>
        <w:t>Содействие экономическому развитию и</w:t>
      </w:r>
    </w:p>
    <w:p w:rsidR="00E103AF" w:rsidRPr="00EA77AF" w:rsidRDefault="00E103AF" w:rsidP="00E103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 инвестиционной привлекательности</w:t>
      </w:r>
    </w:p>
    <w:p w:rsidR="00F25BC3" w:rsidRPr="00EA77AF" w:rsidRDefault="00E103AF" w:rsidP="00E103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 города Железногорска»</w:t>
      </w:r>
    </w:p>
    <w:p w:rsidR="00F25BC3" w:rsidRPr="00EA77AF" w:rsidRDefault="00F25BC3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5A3FE5" w:rsidRDefault="005A3FE5" w:rsidP="00B11CD2">
      <w:pPr>
        <w:jc w:val="center"/>
      </w:pPr>
      <w:bookmarkStart w:id="1" w:name="P203"/>
      <w:bookmarkEnd w:id="1"/>
    </w:p>
    <w:p w:rsidR="00115630" w:rsidRPr="00377EA0" w:rsidRDefault="00115630" w:rsidP="00115630">
      <w:pPr>
        <w:jc w:val="center"/>
      </w:pPr>
      <w:r w:rsidRPr="00377EA0">
        <w:t>ПРАВИЛА</w:t>
      </w:r>
    </w:p>
    <w:p w:rsidR="00115630" w:rsidRDefault="00115630" w:rsidP="001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и расходования средств бюджета города Железногорска </w:t>
      </w:r>
      <w:r w:rsidRPr="00EA77AF">
        <w:rPr>
          <w:rFonts w:ascii="Times New Roman" w:hAnsi="Times New Roman" w:cs="Times New Roman"/>
          <w:sz w:val="24"/>
          <w:szCs w:val="24"/>
        </w:rPr>
        <w:t>и субсидии, предоставляемой из бюджета Курской области бюджету муниципального образования «городской округ город Железногорск» Курской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реализацию мероприятий по развитию малого и среднего предпринимательства</w:t>
      </w:r>
    </w:p>
    <w:p w:rsidR="00B11CD2" w:rsidRPr="00EA77AF" w:rsidRDefault="00B11CD2" w:rsidP="00B11CD2">
      <w:pPr>
        <w:rPr>
          <w:sz w:val="22"/>
          <w:szCs w:val="22"/>
        </w:rPr>
      </w:pPr>
    </w:p>
    <w:p w:rsidR="00B11CD2" w:rsidRPr="00EA77AF" w:rsidRDefault="00B11CD2" w:rsidP="00B11C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A77AF">
        <w:rPr>
          <w:rFonts w:ascii="Times New Roman" w:hAnsi="Times New Roman" w:cs="Times New Roman"/>
          <w:sz w:val="24"/>
          <w:szCs w:val="24"/>
        </w:rPr>
        <w:t>Настоящие правила разработаны в целях эффективного финансирования и расходования средств бюджета города Железногорска и субсидий, предоставляемых из бюджета Курской области бюджету муниципального образования «городской округ город Железногорск» Курской области на реализацию мероприятий по развитию малого и среднего предпринимательства.</w:t>
      </w:r>
      <w:proofErr w:type="gramEnd"/>
    </w:p>
    <w:p w:rsidR="00B11CD2" w:rsidRPr="00EA77AF" w:rsidRDefault="00B11CD2" w:rsidP="00B11C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2. Источником финансирования расходных обязательств на реализацию мероприятий по развитию малого и среднего предпринимательства</w:t>
      </w:r>
      <w:r w:rsidRPr="00EA77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A77AF">
        <w:rPr>
          <w:rFonts w:ascii="Times New Roman" w:hAnsi="Times New Roman" w:cs="Times New Roman"/>
          <w:sz w:val="24"/>
          <w:szCs w:val="24"/>
        </w:rPr>
        <w:t>являются средства бюджета города Железногорска и субсидий, предоставляемых из бюджета Курской области бюджету муниципального образования «город Железногорск» Курской области.</w:t>
      </w:r>
    </w:p>
    <w:p w:rsidR="00B11CD2" w:rsidRPr="00EA77AF" w:rsidRDefault="00B11CD2" w:rsidP="00B11C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3. Финансирование осуществляется в пределах средств, утвержденных решением Железногорской городской Думы о бюджете города Железногорска на текущий финансовый год и на плановый период и (или) сводной бюджетной росписью бюджета города Железногорска.</w:t>
      </w:r>
    </w:p>
    <w:p w:rsidR="00B11CD2" w:rsidRPr="00EA77AF" w:rsidRDefault="00B11CD2" w:rsidP="00B11CD2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EA77AF"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proofErr w:type="gramStart"/>
      <w:r w:rsidRPr="00EA77AF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Порядком предоставления субсидий из бюджета города Железногорска, предусмотренных на поддержку субъектов малого и среднего предпринимательства, </w:t>
      </w:r>
      <w:r w:rsidR="00D46A1E" w:rsidRPr="00740E59">
        <w:rPr>
          <w:rFonts w:ascii="Times New Roman" w:hAnsi="Times New Roman" w:cs="Times New Roman"/>
          <w:b w:val="0"/>
          <w:sz w:val="24"/>
          <w:szCs w:val="24"/>
        </w:rPr>
        <w:t>утвержденных постановлением Администрации города Железногорска от 25.02.2022 № 520</w:t>
      </w:r>
      <w:r w:rsidR="00D46A1E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EA77AF">
        <w:rPr>
          <w:rFonts w:ascii="Times New Roman" w:hAnsi="Times New Roman" w:cs="Times New Roman"/>
          <w:b w:val="0"/>
          <w:sz w:val="24"/>
          <w:szCs w:val="24"/>
        </w:rPr>
        <w:t>отдел потребительского рынка и развития предпринимательства Администрации города Железногорска в течение 2-х рабочих дней со дня подписания распоряжения Администрации города Железногорска о предоставлении субсидий направляет в МКУ «ЦБУ» города Железногорска с сопроводительным письмом копии</w:t>
      </w:r>
      <w:proofErr w:type="gramEnd"/>
      <w:r w:rsidRPr="00EA77AF">
        <w:rPr>
          <w:rFonts w:ascii="Times New Roman" w:hAnsi="Times New Roman" w:cs="Times New Roman"/>
          <w:b w:val="0"/>
          <w:sz w:val="24"/>
          <w:szCs w:val="24"/>
        </w:rPr>
        <w:t xml:space="preserve"> проектов участников отбора, по которым принято решение о предоставлении субсидии, копии соглашений о предоставлении субсидии с приложением заверенной копии протокола заседания Комиссии.</w:t>
      </w:r>
    </w:p>
    <w:p w:rsidR="00B11CD2" w:rsidRPr="00EA77AF" w:rsidRDefault="00B11CD2" w:rsidP="00B11C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5. МКУ «ЦБУ» города Железногорска в течение 2-х рабочих дней со дня получения пакета документов от отдела потребительского рынка и развития предпринимательства Администрации города Железногорска при наличии лимитов бюджетных обязательств подготавливает и направляет заявку на финансирование по установленной форме в Управление финансов Администрации города Железногорска.</w:t>
      </w:r>
    </w:p>
    <w:p w:rsidR="00B11CD2" w:rsidRPr="00EA77AF" w:rsidRDefault="00B11CD2" w:rsidP="00B11C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6. Управление финансов Администрации города Железногорска сверяет лимиты бюджетных обязательств, утвержденные в бюджете города Железногорска на текущий финансовый год и на плановый период и (или) сводной бюджетной росписи бюджета города Железногорска, с предоставленной заявкой, перечисляет средства Администрации города Железногорска.</w:t>
      </w:r>
    </w:p>
    <w:p w:rsidR="00B11CD2" w:rsidRPr="00EA77AF" w:rsidRDefault="00B11CD2" w:rsidP="00B11C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7. МКУ «ЦБУ» города Железногорска осуществляет перечисление субсидий с лицевого счета Администрации города Железногорска на расчетные счета, открытые получателями субсидий в кредитных организациях, не позднее 10-го рабочего дня после подписания распоряжения Администрации города Железногорска о предоставлении субсидий.</w:t>
      </w:r>
    </w:p>
    <w:p w:rsidR="00B11CD2" w:rsidRPr="00EA77AF" w:rsidRDefault="00B11CD2" w:rsidP="00B11C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lastRenderedPageBreak/>
        <w:t>8. Средства бюджета города Железногорска и субсидий, предоставляемых из бюджета Курской области бюджету муниципального образования «городской округ город Железногорск» Курской области на реализацию мероприятий по развитию малого и среднего предпринимательства, носят целевой характер и не могут быть использованы на иные цели.</w:t>
      </w:r>
    </w:p>
    <w:p w:rsidR="00B11CD2" w:rsidRPr="00EA77AF" w:rsidRDefault="00B11CD2" w:rsidP="00214E2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7AF">
        <w:rPr>
          <w:rFonts w:ascii="Times New Roman" w:hAnsi="Times New Roman" w:cs="Times New Roman"/>
          <w:sz w:val="24"/>
          <w:szCs w:val="24"/>
        </w:rPr>
        <w:t>9. Нецелевое использование средств бюджета города Железногорска и субсидий, предоставляемых из бюджета Курской области бюджету муниципального образования «городской округ город Железногорск» Курской области на реализацию мероприятий по развитию малого и среднего предпринимательства, влечет применение мер ответственности, предусмотренных законодательством Российской Федерации.</w:t>
      </w:r>
    </w:p>
    <w:p w:rsidR="00B11CD2" w:rsidRDefault="00B11CD2" w:rsidP="00214E26">
      <w:pPr>
        <w:widowControl w:val="0"/>
        <w:autoSpaceDE w:val="0"/>
        <w:autoSpaceDN w:val="0"/>
        <w:adjustRightInd w:val="0"/>
        <w:ind w:firstLine="709"/>
        <w:jc w:val="both"/>
      </w:pPr>
      <w:r w:rsidRPr="00EA77AF">
        <w:rPr>
          <w:color w:val="000000"/>
        </w:rPr>
        <w:t xml:space="preserve">10. </w:t>
      </w:r>
      <w:proofErr w:type="gramStart"/>
      <w:r w:rsidRPr="00EA77AF">
        <w:rPr>
          <w:color w:val="000000"/>
        </w:rPr>
        <w:t xml:space="preserve">В случае неиспользования в установленные сроки средств бюджета города Железногорска и </w:t>
      </w:r>
      <w:r w:rsidRPr="00EA77AF">
        <w:t xml:space="preserve">субсидий, предоставляемых из бюджета Курской области бюджету муниципального образования «городской округ город Железногорск» Курской области на реализацию мероприятий по развитию малого и среднего предпринимательства, </w:t>
      </w:r>
      <w:r w:rsidRPr="00EA77AF">
        <w:rPr>
          <w:color w:val="000000"/>
        </w:rPr>
        <w:t>они подлежат возврату в бюджет города Железногорска и в бюджет Курской области в порядке и на условиях, предусмотренных законодательством Российской Федерации и (или) соглашением о</w:t>
      </w:r>
      <w:proofErr w:type="gramEnd"/>
      <w:r w:rsidRPr="00EA77AF">
        <w:rPr>
          <w:color w:val="000000"/>
        </w:rPr>
        <w:t xml:space="preserve"> </w:t>
      </w:r>
      <w:proofErr w:type="gramStart"/>
      <w:r w:rsidRPr="00EA77AF">
        <w:rPr>
          <w:color w:val="000000"/>
        </w:rPr>
        <w:t>порядке</w:t>
      </w:r>
      <w:proofErr w:type="gramEnd"/>
      <w:r w:rsidRPr="00EA77AF">
        <w:rPr>
          <w:color w:val="000000"/>
        </w:rPr>
        <w:t xml:space="preserve"> и условиях их предоставления.</w:t>
      </w:r>
    </w:p>
    <w:p w:rsidR="00F25BC3" w:rsidRPr="008C1B59" w:rsidRDefault="00F25BC3" w:rsidP="00B11C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F25BC3" w:rsidRPr="008C1B59" w:rsidSect="00115630">
      <w:headerReference w:type="default" r:id="rId14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305" w:rsidRDefault="00A52305" w:rsidP="00115630">
      <w:r>
        <w:separator/>
      </w:r>
    </w:p>
  </w:endnote>
  <w:endnote w:type="continuationSeparator" w:id="0">
    <w:p w:rsidR="00A52305" w:rsidRDefault="00A52305" w:rsidP="00115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305" w:rsidRDefault="00A52305" w:rsidP="00115630">
      <w:r>
        <w:separator/>
      </w:r>
    </w:p>
  </w:footnote>
  <w:footnote w:type="continuationSeparator" w:id="0">
    <w:p w:rsidR="00A52305" w:rsidRDefault="00A52305" w:rsidP="00115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21270"/>
      <w:docPartObj>
        <w:docPartGallery w:val="Page Numbers (Top of Page)"/>
        <w:docPartUnique/>
      </w:docPartObj>
    </w:sdtPr>
    <w:sdtContent>
      <w:p w:rsidR="00A52305" w:rsidRDefault="00A103E5">
        <w:pPr>
          <w:pStyle w:val="aa"/>
          <w:jc w:val="center"/>
        </w:pPr>
        <w:fldSimple w:instr=" PAGE   \* MERGEFORMAT ">
          <w:r w:rsidR="00072F23">
            <w:rPr>
              <w:noProof/>
            </w:rPr>
            <w:t>2</w:t>
          </w:r>
        </w:fldSimple>
      </w:p>
    </w:sdtContent>
  </w:sdt>
  <w:p w:rsidR="00A52305" w:rsidRDefault="00A5230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37FB3"/>
    <w:multiLevelType w:val="multilevel"/>
    <w:tmpl w:val="8486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BC3"/>
    <w:rsid w:val="000177A8"/>
    <w:rsid w:val="00020DDD"/>
    <w:rsid w:val="0005145A"/>
    <w:rsid w:val="00072F23"/>
    <w:rsid w:val="000800D9"/>
    <w:rsid w:val="00095459"/>
    <w:rsid w:val="000B24F5"/>
    <w:rsid w:val="000B25D6"/>
    <w:rsid w:val="000D3FD6"/>
    <w:rsid w:val="0010479C"/>
    <w:rsid w:val="00113763"/>
    <w:rsid w:val="001144C6"/>
    <w:rsid w:val="00115630"/>
    <w:rsid w:val="00121AC0"/>
    <w:rsid w:val="001256D7"/>
    <w:rsid w:val="001256E6"/>
    <w:rsid w:val="00125E11"/>
    <w:rsid w:val="00132BD5"/>
    <w:rsid w:val="0013665C"/>
    <w:rsid w:val="00137A01"/>
    <w:rsid w:val="00145E1B"/>
    <w:rsid w:val="0016301A"/>
    <w:rsid w:val="00184B88"/>
    <w:rsid w:val="001D1C29"/>
    <w:rsid w:val="0021494A"/>
    <w:rsid w:val="00214E26"/>
    <w:rsid w:val="00225114"/>
    <w:rsid w:val="002363E7"/>
    <w:rsid w:val="0025109D"/>
    <w:rsid w:val="002C14D4"/>
    <w:rsid w:val="002E23FA"/>
    <w:rsid w:val="003224FB"/>
    <w:rsid w:val="00334806"/>
    <w:rsid w:val="00341F79"/>
    <w:rsid w:val="00377EA0"/>
    <w:rsid w:val="00384101"/>
    <w:rsid w:val="00385AEA"/>
    <w:rsid w:val="00387713"/>
    <w:rsid w:val="003932E0"/>
    <w:rsid w:val="003A0D2D"/>
    <w:rsid w:val="003F342A"/>
    <w:rsid w:val="003F375E"/>
    <w:rsid w:val="0042240E"/>
    <w:rsid w:val="00465BAE"/>
    <w:rsid w:val="00467D07"/>
    <w:rsid w:val="004721CF"/>
    <w:rsid w:val="004A57D3"/>
    <w:rsid w:val="00521CD4"/>
    <w:rsid w:val="005362AD"/>
    <w:rsid w:val="00561C92"/>
    <w:rsid w:val="00564BF8"/>
    <w:rsid w:val="0059464E"/>
    <w:rsid w:val="005A3FE5"/>
    <w:rsid w:val="005C64FD"/>
    <w:rsid w:val="005D2663"/>
    <w:rsid w:val="005E5920"/>
    <w:rsid w:val="005F0F56"/>
    <w:rsid w:val="00612DA8"/>
    <w:rsid w:val="00662D94"/>
    <w:rsid w:val="006773C3"/>
    <w:rsid w:val="006A22FF"/>
    <w:rsid w:val="006A4BBB"/>
    <w:rsid w:val="00740E59"/>
    <w:rsid w:val="00767731"/>
    <w:rsid w:val="00770FC8"/>
    <w:rsid w:val="00800BB2"/>
    <w:rsid w:val="00820AD6"/>
    <w:rsid w:val="008232E0"/>
    <w:rsid w:val="00866A66"/>
    <w:rsid w:val="00874C5B"/>
    <w:rsid w:val="008809C2"/>
    <w:rsid w:val="0089288E"/>
    <w:rsid w:val="008A3A9B"/>
    <w:rsid w:val="008B5EF8"/>
    <w:rsid w:val="008C1B59"/>
    <w:rsid w:val="008C362E"/>
    <w:rsid w:val="008C672D"/>
    <w:rsid w:val="00905E24"/>
    <w:rsid w:val="00930672"/>
    <w:rsid w:val="00934068"/>
    <w:rsid w:val="009A1686"/>
    <w:rsid w:val="00A103E5"/>
    <w:rsid w:val="00A141D0"/>
    <w:rsid w:val="00A17887"/>
    <w:rsid w:val="00A36277"/>
    <w:rsid w:val="00A4117D"/>
    <w:rsid w:val="00A42342"/>
    <w:rsid w:val="00A52305"/>
    <w:rsid w:val="00A90386"/>
    <w:rsid w:val="00A948F8"/>
    <w:rsid w:val="00AA1C88"/>
    <w:rsid w:val="00B11CD2"/>
    <w:rsid w:val="00B17CC6"/>
    <w:rsid w:val="00B20E2D"/>
    <w:rsid w:val="00B840FF"/>
    <w:rsid w:val="00BA3F7D"/>
    <w:rsid w:val="00BB0114"/>
    <w:rsid w:val="00BE7D54"/>
    <w:rsid w:val="00C053CA"/>
    <w:rsid w:val="00C255C6"/>
    <w:rsid w:val="00C56269"/>
    <w:rsid w:val="00CC2EF7"/>
    <w:rsid w:val="00CC611D"/>
    <w:rsid w:val="00CF450C"/>
    <w:rsid w:val="00D13097"/>
    <w:rsid w:val="00D22C6B"/>
    <w:rsid w:val="00D2728A"/>
    <w:rsid w:val="00D46A1E"/>
    <w:rsid w:val="00D938A0"/>
    <w:rsid w:val="00DA256F"/>
    <w:rsid w:val="00DE46EB"/>
    <w:rsid w:val="00E04AF2"/>
    <w:rsid w:val="00E075F2"/>
    <w:rsid w:val="00E103AF"/>
    <w:rsid w:val="00E2193E"/>
    <w:rsid w:val="00E2320A"/>
    <w:rsid w:val="00E4215B"/>
    <w:rsid w:val="00E77521"/>
    <w:rsid w:val="00EA77AF"/>
    <w:rsid w:val="00ED50EA"/>
    <w:rsid w:val="00F03D5C"/>
    <w:rsid w:val="00F1683A"/>
    <w:rsid w:val="00F254D7"/>
    <w:rsid w:val="00F25BC3"/>
    <w:rsid w:val="00F31F12"/>
    <w:rsid w:val="00F34393"/>
    <w:rsid w:val="00FA5F1A"/>
    <w:rsid w:val="00FE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25B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5B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5B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25B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25B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25B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25B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25B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a3">
    <w:name w:val="Знак Знак"/>
    <w:basedOn w:val="a"/>
    <w:rsid w:val="000B24F5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Normal (Web)"/>
    <w:aliases w:val="Обычный (Web)1"/>
    <w:basedOn w:val="a"/>
    <w:uiPriority w:val="99"/>
    <w:rsid w:val="00E77521"/>
    <w:pPr>
      <w:spacing w:before="100" w:beforeAutospacing="1" w:after="100" w:afterAutospacing="1"/>
    </w:pPr>
  </w:style>
  <w:style w:type="character" w:styleId="a5">
    <w:name w:val="Strong"/>
    <w:basedOn w:val="a0"/>
    <w:qFormat/>
    <w:rsid w:val="00465BAE"/>
    <w:rPr>
      <w:b/>
      <w:bCs/>
    </w:rPr>
  </w:style>
  <w:style w:type="character" w:styleId="a6">
    <w:name w:val="Hyperlink"/>
    <w:basedOn w:val="a0"/>
    <w:uiPriority w:val="99"/>
    <w:semiHidden/>
    <w:unhideWhenUsed/>
    <w:rsid w:val="00465BA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C14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E232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32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D3FD6"/>
    <w:rPr>
      <w:rFonts w:ascii="Calibri" w:eastAsiaTheme="minorEastAsia" w:hAnsi="Calibri" w:cs="Calibri"/>
      <w:lang w:eastAsia="ru-RU"/>
    </w:rPr>
  </w:style>
  <w:style w:type="paragraph" w:styleId="aa">
    <w:name w:val="header"/>
    <w:basedOn w:val="a"/>
    <w:link w:val="ab"/>
    <w:uiPriority w:val="99"/>
    <w:unhideWhenUsed/>
    <w:rsid w:val="0011563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56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13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17&amp;n=1267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1285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45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96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0F9E4-C40A-4A44-8B8E-3529F0F6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10</Pages>
  <Words>4085</Words>
  <Characters>23288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90</cp:revision>
  <cp:lastPrinted>2025-09-23T12:41:00Z</cp:lastPrinted>
  <dcterms:created xsi:type="dcterms:W3CDTF">2025-07-23T07:07:00Z</dcterms:created>
  <dcterms:modified xsi:type="dcterms:W3CDTF">2025-10-23T07:42:00Z</dcterms:modified>
</cp:coreProperties>
</file>